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3200" cy="1055077"/>
            <wp:effectExtent l="0" t="0" r="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757" cy="1060676"/>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FC4840">
        <w:rPr>
          <w:b/>
          <w:sz w:val="32"/>
          <w:szCs w:val="32"/>
        </w:rPr>
        <w:t>Feb</w:t>
      </w:r>
      <w:r w:rsidR="00217F22">
        <w:rPr>
          <w:b/>
          <w:sz w:val="32"/>
          <w:szCs w:val="32"/>
        </w:rPr>
        <w:t>.</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F22871" w:rsidP="00F22871">
      <w:pPr>
        <w:rPr>
          <w:b/>
          <w:sz w:val="32"/>
          <w:szCs w:val="32"/>
          <w:u w:val="single"/>
        </w:rPr>
      </w:pPr>
    </w:p>
    <w:p w:rsidR="00DE05F1" w:rsidRDefault="00814106" w:rsidP="00524997">
      <w:pPr>
        <w:rPr>
          <w:sz w:val="32"/>
          <w:szCs w:val="32"/>
        </w:rPr>
      </w:pPr>
      <w:r>
        <w:rPr>
          <w:noProof/>
        </w:rPr>
        <w:drawing>
          <wp:anchor distT="0" distB="0" distL="114300" distR="114300" simplePos="0" relativeHeight="251765760" behindDoc="0" locked="0" layoutInCell="1" allowOverlap="1">
            <wp:simplePos x="0" y="0"/>
            <wp:positionH relativeFrom="column">
              <wp:posOffset>57785</wp:posOffset>
            </wp:positionH>
            <wp:positionV relativeFrom="paragraph">
              <wp:posOffset>22225</wp:posOffset>
            </wp:positionV>
            <wp:extent cx="1026795" cy="692785"/>
            <wp:effectExtent l="0" t="0" r="1905" b="0"/>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074">
        <w:rPr>
          <w:sz w:val="32"/>
          <w:szCs w:val="32"/>
        </w:rPr>
        <w:t>Since last month’s newsletter</w:t>
      </w:r>
      <w:r>
        <w:rPr>
          <w:sz w:val="32"/>
          <w:szCs w:val="32"/>
        </w:rPr>
        <w:t>,</w:t>
      </w:r>
      <w:r w:rsidR="00230074">
        <w:rPr>
          <w:sz w:val="32"/>
          <w:szCs w:val="32"/>
        </w:rPr>
        <w:t xml:space="preserve"> </w:t>
      </w:r>
      <w:r w:rsidR="00DE05F1">
        <w:rPr>
          <w:sz w:val="32"/>
          <w:szCs w:val="32"/>
        </w:rPr>
        <w:t xml:space="preserve">The Lodge </w:t>
      </w:r>
      <w:r w:rsidR="005A6D50">
        <w:rPr>
          <w:sz w:val="32"/>
          <w:szCs w:val="32"/>
        </w:rPr>
        <w:t>has</w:t>
      </w:r>
      <w:r w:rsidR="00E75D9F">
        <w:rPr>
          <w:sz w:val="32"/>
          <w:szCs w:val="32"/>
        </w:rPr>
        <w:t xml:space="preserve"> </w:t>
      </w:r>
      <w:r w:rsidR="00DE05F1">
        <w:rPr>
          <w:sz w:val="32"/>
          <w:szCs w:val="32"/>
        </w:rPr>
        <w:t xml:space="preserve">declared a COVID outbreak like so many </w:t>
      </w:r>
      <w:r w:rsidR="00AD0127">
        <w:rPr>
          <w:sz w:val="32"/>
          <w:szCs w:val="32"/>
        </w:rPr>
        <w:t xml:space="preserve">other </w:t>
      </w:r>
      <w:r w:rsidR="00DE05F1">
        <w:rPr>
          <w:sz w:val="32"/>
          <w:szCs w:val="32"/>
        </w:rPr>
        <w:t>long term ca</w:t>
      </w:r>
      <w:r w:rsidR="00AD0127">
        <w:rPr>
          <w:sz w:val="32"/>
          <w:szCs w:val="32"/>
        </w:rPr>
        <w:t>r</w:t>
      </w:r>
      <w:r w:rsidR="00DE05F1">
        <w:rPr>
          <w:sz w:val="32"/>
          <w:szCs w:val="32"/>
        </w:rPr>
        <w:t>e homes in the province. As at the time of writing this newsletter, we have worked with the Middlesex London Health Unit to resolve the outbreak, save for the Bear Creek resident home area. With continued work with the Health Unit, we hope to resolve the Bear Creek outbreak by early February.</w:t>
      </w:r>
      <w:r w:rsidR="00230074">
        <w:rPr>
          <w:sz w:val="32"/>
          <w:szCs w:val="32"/>
        </w:rPr>
        <w:t xml:space="preserve"> </w:t>
      </w:r>
    </w:p>
    <w:p w:rsidR="00AD0127" w:rsidRDefault="00AD0127" w:rsidP="00524997">
      <w:pPr>
        <w:rPr>
          <w:sz w:val="32"/>
          <w:szCs w:val="32"/>
        </w:rPr>
      </w:pPr>
    </w:p>
    <w:p w:rsidR="00AD0127" w:rsidRDefault="00AD0127" w:rsidP="00524997">
      <w:pPr>
        <w:rPr>
          <w:sz w:val="32"/>
          <w:szCs w:val="32"/>
        </w:rPr>
      </w:pPr>
      <w:r>
        <w:rPr>
          <w:sz w:val="32"/>
          <w:szCs w:val="32"/>
        </w:rPr>
        <w:t>Residents who have tested positive for COVID have been experiencing mild symptoms</w:t>
      </w:r>
      <w:r w:rsidR="00E75D9F">
        <w:rPr>
          <w:sz w:val="32"/>
          <w:szCs w:val="32"/>
        </w:rPr>
        <w:t>.</w:t>
      </w:r>
    </w:p>
    <w:p w:rsidR="00DE05F1" w:rsidRDefault="00DE05F1" w:rsidP="00524997">
      <w:pPr>
        <w:rPr>
          <w:sz w:val="32"/>
          <w:szCs w:val="32"/>
        </w:rPr>
      </w:pP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814106">
        <w:rPr>
          <w:sz w:val="32"/>
          <w:szCs w:val="32"/>
        </w:rPr>
        <w:t>long term care homes</w:t>
      </w:r>
      <w:r w:rsidR="00212578">
        <w:rPr>
          <w:sz w:val="32"/>
          <w:szCs w:val="32"/>
        </w:rPr>
        <w:t xml:space="preserve"> during the pandemic</w:t>
      </w:r>
      <w:r w:rsidR="005A6D50">
        <w:rPr>
          <w:sz w:val="32"/>
          <w:szCs w:val="32"/>
        </w:rPr>
        <w:t xml:space="preserve"> (subject to ongoing provincial change)</w:t>
      </w:r>
      <w:r w:rsidR="00814106">
        <w:rPr>
          <w:sz w:val="32"/>
          <w:szCs w:val="32"/>
        </w:rPr>
        <w:t>:</w:t>
      </w:r>
    </w:p>
    <w:p w:rsidR="00AD0127" w:rsidRPr="00AD0127" w:rsidRDefault="00AD0127" w:rsidP="00AD0127">
      <w:pPr>
        <w:rPr>
          <w:sz w:val="32"/>
          <w:szCs w:val="32"/>
        </w:rPr>
      </w:pPr>
    </w:p>
    <w:p w:rsidR="00AD0127" w:rsidRDefault="00AD0127" w:rsidP="00FD6B9C">
      <w:pPr>
        <w:pStyle w:val="ListParagraph"/>
        <w:numPr>
          <w:ilvl w:val="0"/>
          <w:numId w:val="26"/>
        </w:numPr>
        <w:rPr>
          <w:sz w:val="32"/>
          <w:szCs w:val="32"/>
        </w:rPr>
      </w:pPr>
      <w:r>
        <w:rPr>
          <w:sz w:val="32"/>
          <w:szCs w:val="32"/>
        </w:rPr>
        <w:t>Those visiting Bear Creek need to wear full PPE (personal protective equipment), including mask, gown, gloves and goggles;</w:t>
      </w:r>
    </w:p>
    <w:p w:rsidR="002A3822" w:rsidRDefault="00AD0127" w:rsidP="00FD6B9C">
      <w:pPr>
        <w:pStyle w:val="ListParagraph"/>
        <w:numPr>
          <w:ilvl w:val="0"/>
          <w:numId w:val="26"/>
        </w:numPr>
        <w:rPr>
          <w:sz w:val="32"/>
          <w:szCs w:val="32"/>
        </w:rPr>
      </w:pPr>
      <w:r>
        <w:rPr>
          <w:sz w:val="32"/>
          <w:szCs w:val="32"/>
        </w:rPr>
        <w:t xml:space="preserve">Only two (2) </w:t>
      </w:r>
      <w:r w:rsidR="00814106" w:rsidRPr="00BD34DD">
        <w:rPr>
          <w:sz w:val="32"/>
          <w:szCs w:val="32"/>
          <w:u w:val="single"/>
        </w:rPr>
        <w:t>designated</w:t>
      </w:r>
      <w:r w:rsidR="00814106">
        <w:rPr>
          <w:sz w:val="32"/>
          <w:szCs w:val="32"/>
        </w:rPr>
        <w:t xml:space="preserve"> </w:t>
      </w:r>
      <w:r>
        <w:rPr>
          <w:sz w:val="32"/>
          <w:szCs w:val="32"/>
        </w:rPr>
        <w:t>visitors per resident may visit, and visits are to be confined to resident rooms</w:t>
      </w:r>
      <w:r w:rsidR="00814106">
        <w:rPr>
          <w:sz w:val="32"/>
          <w:szCs w:val="32"/>
        </w:rPr>
        <w:t>;</w:t>
      </w:r>
    </w:p>
    <w:p w:rsidR="00AD0127" w:rsidRDefault="00AD0127" w:rsidP="00FD6B9C">
      <w:pPr>
        <w:pStyle w:val="ListParagraph"/>
        <w:numPr>
          <w:ilvl w:val="0"/>
          <w:numId w:val="26"/>
        </w:numPr>
        <w:rPr>
          <w:sz w:val="32"/>
          <w:szCs w:val="32"/>
        </w:rPr>
      </w:pPr>
      <w:r>
        <w:rPr>
          <w:sz w:val="32"/>
          <w:szCs w:val="32"/>
        </w:rPr>
        <w:t>Social distancing and mask wearing remain mandatory at all times, even in resident rooms, and despite vaccination status;</w:t>
      </w:r>
    </w:p>
    <w:p w:rsidR="00814106" w:rsidRDefault="00AD0127" w:rsidP="00FD6B9C">
      <w:pPr>
        <w:pStyle w:val="ListParagraph"/>
        <w:numPr>
          <w:ilvl w:val="0"/>
          <w:numId w:val="26"/>
        </w:numPr>
        <w:rPr>
          <w:sz w:val="32"/>
          <w:szCs w:val="32"/>
        </w:rPr>
      </w:pPr>
      <w:r>
        <w:rPr>
          <w:sz w:val="32"/>
          <w:szCs w:val="32"/>
        </w:rPr>
        <w:t xml:space="preserve">Everyone entering The Lodge is </w:t>
      </w:r>
      <w:r w:rsidR="00074017">
        <w:rPr>
          <w:sz w:val="32"/>
          <w:szCs w:val="32"/>
        </w:rPr>
        <w:t xml:space="preserve">now </w:t>
      </w:r>
      <w:r w:rsidR="000403A7">
        <w:rPr>
          <w:sz w:val="32"/>
          <w:szCs w:val="32"/>
        </w:rPr>
        <w:t>subject to on-site rapid antigen testing</w:t>
      </w:r>
      <w:r>
        <w:rPr>
          <w:sz w:val="32"/>
          <w:szCs w:val="32"/>
        </w:rPr>
        <w:t xml:space="preserve"> at </w:t>
      </w:r>
      <w:r w:rsidRPr="00074017">
        <w:rPr>
          <w:sz w:val="32"/>
          <w:szCs w:val="32"/>
          <w:u w:val="single"/>
        </w:rPr>
        <w:t>each</w:t>
      </w:r>
      <w:r>
        <w:rPr>
          <w:sz w:val="32"/>
          <w:szCs w:val="32"/>
        </w:rPr>
        <w:t xml:space="preserve"> visit</w:t>
      </w:r>
      <w:r w:rsidR="00E75D9F">
        <w:rPr>
          <w:sz w:val="32"/>
          <w:szCs w:val="32"/>
        </w:rPr>
        <w:t>/entry</w:t>
      </w:r>
      <w:r w:rsidR="005A6D50">
        <w:rPr>
          <w:sz w:val="32"/>
          <w:szCs w:val="32"/>
        </w:rPr>
        <w:t xml:space="preserve">, despite vaccination status; </w:t>
      </w:r>
      <w:r w:rsidR="00E75D9F">
        <w:rPr>
          <w:sz w:val="32"/>
          <w:szCs w:val="32"/>
        </w:rPr>
        <w:t>and</w:t>
      </w:r>
    </w:p>
    <w:p w:rsidR="003846BB" w:rsidRPr="005A6D50" w:rsidRDefault="00C7428A" w:rsidP="000B3DCD">
      <w:pPr>
        <w:pStyle w:val="ListParagraph"/>
        <w:numPr>
          <w:ilvl w:val="0"/>
          <w:numId w:val="26"/>
        </w:numPr>
        <w:rPr>
          <w:sz w:val="32"/>
          <w:szCs w:val="32"/>
        </w:rPr>
      </w:pPr>
      <w:r w:rsidRPr="005A6D50">
        <w:rPr>
          <w:sz w:val="32"/>
          <w:szCs w:val="32"/>
        </w:rPr>
        <w:t xml:space="preserve">Residents may </w:t>
      </w:r>
      <w:r w:rsidR="005A6D50" w:rsidRPr="005A6D50">
        <w:rPr>
          <w:sz w:val="32"/>
          <w:szCs w:val="32"/>
        </w:rPr>
        <w:t xml:space="preserve">not </w:t>
      </w:r>
      <w:r w:rsidRPr="005A6D50">
        <w:rPr>
          <w:sz w:val="32"/>
          <w:szCs w:val="32"/>
        </w:rPr>
        <w:t>leave Lodge premises for social absences</w:t>
      </w:r>
      <w:r w:rsidR="00E75D9F">
        <w:rPr>
          <w:sz w:val="32"/>
          <w:szCs w:val="32"/>
        </w:rPr>
        <w:t>.</w:t>
      </w:r>
    </w:p>
    <w:p w:rsidR="00CF278D" w:rsidRDefault="00CF278D" w:rsidP="00331764">
      <w:pPr>
        <w:rPr>
          <w:sz w:val="32"/>
          <w:szCs w:val="32"/>
        </w:rPr>
      </w:pPr>
    </w:p>
    <w:p w:rsidR="00524997" w:rsidRDefault="000E7FCC" w:rsidP="00331764">
      <w:pPr>
        <w:rPr>
          <w:sz w:val="32"/>
          <w:szCs w:val="32"/>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during the pandemic</w:t>
      </w:r>
      <w:r w:rsidR="003846BB">
        <w:rPr>
          <w:sz w:val="32"/>
          <w:szCs w:val="32"/>
        </w:rPr>
        <w:t xml:space="preserve">. </w:t>
      </w:r>
    </w:p>
    <w:p w:rsidR="002F00F9" w:rsidRDefault="002F00F9" w:rsidP="00331764">
      <w:pPr>
        <w:rPr>
          <w:sz w:val="32"/>
          <w:szCs w:val="32"/>
        </w:rPr>
      </w:pPr>
    </w:p>
    <w:p w:rsidR="009F1692" w:rsidRDefault="009F1692" w:rsidP="00331764">
      <w:pPr>
        <w:rPr>
          <w:sz w:val="32"/>
          <w:szCs w:val="32"/>
        </w:rPr>
      </w:pPr>
    </w:p>
    <w:p w:rsidR="00C36EAB" w:rsidRDefault="00681DB3" w:rsidP="00A935A1">
      <w:pPr>
        <w:pStyle w:val="ListParagraph"/>
        <w:numPr>
          <w:ilvl w:val="0"/>
          <w:numId w:val="1"/>
        </w:numPr>
        <w:rPr>
          <w:b/>
          <w:sz w:val="32"/>
          <w:szCs w:val="32"/>
          <w:u w:val="single"/>
        </w:rPr>
      </w:pPr>
      <w:r>
        <w:rPr>
          <w:b/>
          <w:sz w:val="32"/>
          <w:szCs w:val="32"/>
          <w:u w:val="single"/>
        </w:rPr>
        <w:lastRenderedPageBreak/>
        <w:t>Resident/Family Satisfaction Survey</w:t>
      </w:r>
    </w:p>
    <w:p w:rsidR="00681DB3" w:rsidRDefault="00BC702E" w:rsidP="00681DB3">
      <w:pPr>
        <w:rPr>
          <w:b/>
          <w:sz w:val="32"/>
          <w:szCs w:val="32"/>
          <w:u w:val="single"/>
        </w:rPr>
      </w:pPr>
      <w:r>
        <w:rPr>
          <w:noProof/>
        </w:rPr>
        <w:drawing>
          <wp:anchor distT="0" distB="0" distL="114300" distR="114300" simplePos="0" relativeHeight="251780096" behindDoc="0" locked="0" layoutInCell="1" allowOverlap="1">
            <wp:simplePos x="0" y="0"/>
            <wp:positionH relativeFrom="column">
              <wp:posOffset>31115</wp:posOffset>
            </wp:positionH>
            <wp:positionV relativeFrom="paragraph">
              <wp:posOffset>109220</wp:posOffset>
            </wp:positionV>
            <wp:extent cx="1323340" cy="619125"/>
            <wp:effectExtent l="0" t="0" r="0" b="9525"/>
            <wp:wrapSquare wrapText="bothSides"/>
            <wp:docPr id="5" name="Picture 5" descr="✓ smiley faces scale free vector eps, cdr, ai, svg vector illustration  graphic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smiley faces scale free vector eps, cdr, ai, svg vector illustration  graphic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34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DB3" w:rsidRDefault="00681DB3" w:rsidP="00681DB3">
      <w:pPr>
        <w:rPr>
          <w:sz w:val="32"/>
          <w:szCs w:val="32"/>
        </w:rPr>
      </w:pPr>
      <w:r w:rsidRPr="00681DB3">
        <w:rPr>
          <w:sz w:val="32"/>
          <w:szCs w:val="32"/>
        </w:rPr>
        <w:t>A summary of our recent resident/family satisfaction survey is appended.</w:t>
      </w:r>
      <w:r w:rsidRPr="00681DB3">
        <w:t xml:space="preserve"> </w:t>
      </w:r>
    </w:p>
    <w:p w:rsidR="00681DB3" w:rsidRDefault="00681DB3" w:rsidP="00681DB3">
      <w:pPr>
        <w:rPr>
          <w:sz w:val="32"/>
          <w:szCs w:val="32"/>
        </w:rPr>
      </w:pPr>
    </w:p>
    <w:p w:rsidR="00681DB3" w:rsidRPr="00681DB3" w:rsidRDefault="00681DB3" w:rsidP="00681DB3">
      <w:pPr>
        <w:rPr>
          <w:sz w:val="32"/>
          <w:szCs w:val="32"/>
        </w:rPr>
      </w:pPr>
      <w:r>
        <w:rPr>
          <w:sz w:val="32"/>
          <w:szCs w:val="32"/>
        </w:rPr>
        <w:t>We had a significantly higher (better) response rate to our survey than in prior years. Thank you to all who took the time to complete the survey.</w:t>
      </w:r>
    </w:p>
    <w:p w:rsidR="00681DB3" w:rsidRPr="00681DB3" w:rsidRDefault="00681DB3" w:rsidP="00681DB3">
      <w:pPr>
        <w:rPr>
          <w:sz w:val="32"/>
          <w:szCs w:val="32"/>
        </w:rPr>
      </w:pPr>
    </w:p>
    <w:p w:rsidR="00681DB3" w:rsidRPr="00681DB3" w:rsidRDefault="00681DB3" w:rsidP="00681DB3">
      <w:pPr>
        <w:pStyle w:val="NoSpacing"/>
        <w:rPr>
          <w:rFonts w:ascii="Times New Roman" w:hAnsi="Times New Roman"/>
          <w:sz w:val="32"/>
          <w:szCs w:val="32"/>
        </w:rPr>
      </w:pPr>
      <w:r w:rsidRPr="00681DB3">
        <w:rPr>
          <w:rFonts w:ascii="Times New Roman" w:hAnsi="Times New Roman"/>
          <w:sz w:val="32"/>
          <w:szCs w:val="32"/>
        </w:rPr>
        <w:t>Provincial long term care homes are required by long term care home legislation to survey residents and their families to measure their satisfaction with the home and the care, services, programs and goods provided at the home (Long Term Care Homes Act 2007, c. 8, s. 85 (1)).</w:t>
      </w:r>
    </w:p>
    <w:p w:rsidR="00681DB3" w:rsidRPr="00681DB3" w:rsidRDefault="00681DB3" w:rsidP="00681DB3">
      <w:pPr>
        <w:pStyle w:val="NoSpacing"/>
        <w:rPr>
          <w:rFonts w:ascii="Times New Roman" w:hAnsi="Times New Roman"/>
          <w:sz w:val="32"/>
          <w:szCs w:val="32"/>
        </w:rPr>
      </w:pPr>
    </w:p>
    <w:p w:rsidR="00681DB3" w:rsidRPr="00681DB3" w:rsidRDefault="00681DB3" w:rsidP="00681DB3">
      <w:pPr>
        <w:rPr>
          <w:sz w:val="32"/>
          <w:szCs w:val="32"/>
        </w:rPr>
      </w:pPr>
      <w:r w:rsidRPr="00681DB3">
        <w:rPr>
          <w:sz w:val="32"/>
          <w:szCs w:val="32"/>
        </w:rPr>
        <w:t>On the whole, residents and families continue to report high levels of satisfaction with The Lodge.</w:t>
      </w:r>
    </w:p>
    <w:p w:rsidR="00681DB3" w:rsidRPr="00681DB3" w:rsidRDefault="00681DB3" w:rsidP="00681DB3">
      <w:pPr>
        <w:rPr>
          <w:sz w:val="32"/>
          <w:szCs w:val="32"/>
        </w:rPr>
      </w:pPr>
    </w:p>
    <w:p w:rsidR="00681DB3" w:rsidRPr="00681DB3" w:rsidRDefault="00681DB3" w:rsidP="00681DB3">
      <w:pPr>
        <w:rPr>
          <w:sz w:val="32"/>
          <w:szCs w:val="32"/>
        </w:rPr>
      </w:pPr>
      <w:r w:rsidRPr="00681DB3">
        <w:rPr>
          <w:sz w:val="32"/>
          <w:szCs w:val="32"/>
        </w:rPr>
        <w:t xml:space="preserve">We have shown some satisfaction increase </w:t>
      </w:r>
      <w:r w:rsidR="00BC702E">
        <w:rPr>
          <w:sz w:val="32"/>
          <w:szCs w:val="32"/>
        </w:rPr>
        <w:t>(15</w:t>
      </w:r>
      <w:r w:rsidR="004860F0">
        <w:rPr>
          <w:sz w:val="32"/>
          <w:szCs w:val="32"/>
        </w:rPr>
        <w:t xml:space="preserve">%) </w:t>
      </w:r>
      <w:r w:rsidRPr="00681DB3">
        <w:rPr>
          <w:sz w:val="32"/>
          <w:szCs w:val="32"/>
        </w:rPr>
        <w:t>with the issue of Missing Clothing, which is always a “low scorer” in the survey.</w:t>
      </w:r>
      <w:r>
        <w:rPr>
          <w:sz w:val="32"/>
          <w:szCs w:val="32"/>
        </w:rPr>
        <w:t xml:space="preserve"> Among long term care homes</w:t>
      </w:r>
      <w:r w:rsidR="005B571D">
        <w:rPr>
          <w:sz w:val="32"/>
          <w:szCs w:val="32"/>
        </w:rPr>
        <w:t xml:space="preserve"> in general, Missing Clothing </w:t>
      </w:r>
      <w:r w:rsidR="00BC702E">
        <w:rPr>
          <w:sz w:val="32"/>
          <w:szCs w:val="32"/>
        </w:rPr>
        <w:t>is a challenge to minimize</w:t>
      </w:r>
      <w:r w:rsidR="00074017">
        <w:rPr>
          <w:sz w:val="32"/>
          <w:szCs w:val="32"/>
        </w:rPr>
        <w:t>.</w:t>
      </w:r>
    </w:p>
    <w:p w:rsidR="00681DB3" w:rsidRPr="00681DB3" w:rsidRDefault="00681DB3" w:rsidP="00681DB3">
      <w:pPr>
        <w:rPr>
          <w:sz w:val="32"/>
          <w:szCs w:val="32"/>
        </w:rPr>
      </w:pPr>
    </w:p>
    <w:p w:rsidR="00C36EAB" w:rsidRPr="00BC702E" w:rsidRDefault="00681DB3" w:rsidP="00C36EAB">
      <w:pPr>
        <w:rPr>
          <w:sz w:val="32"/>
          <w:szCs w:val="32"/>
        </w:rPr>
      </w:pPr>
      <w:r w:rsidRPr="00681DB3">
        <w:rPr>
          <w:sz w:val="32"/>
          <w:szCs w:val="32"/>
        </w:rPr>
        <w:t xml:space="preserve">Despite the high level of satisfaction among residents/families, there is always room for improvement. </w:t>
      </w:r>
      <w:r w:rsidR="00BC702E">
        <w:rPr>
          <w:sz w:val="32"/>
          <w:szCs w:val="32"/>
        </w:rPr>
        <w:t>We will re-examine our processes around managing clothing in the coming months in hopes of bringing about further improvement in this area.</w:t>
      </w:r>
    </w:p>
    <w:p w:rsidR="00C36EAB" w:rsidRPr="00C36EAB" w:rsidRDefault="00C36EAB" w:rsidP="00C36EAB">
      <w:pPr>
        <w:rPr>
          <w:b/>
          <w:sz w:val="32"/>
          <w:szCs w:val="32"/>
          <w:u w:val="single"/>
        </w:rPr>
      </w:pPr>
    </w:p>
    <w:p w:rsidR="00283C05" w:rsidRPr="00A935A1" w:rsidRDefault="00EA021B" w:rsidP="00A935A1">
      <w:pPr>
        <w:pStyle w:val="ListParagraph"/>
        <w:numPr>
          <w:ilvl w:val="0"/>
          <w:numId w:val="1"/>
        </w:numPr>
        <w:rPr>
          <w:b/>
          <w:sz w:val="32"/>
          <w:szCs w:val="32"/>
          <w:u w:val="single"/>
        </w:rPr>
      </w:pPr>
      <w:r>
        <w:rPr>
          <w:b/>
          <w:sz w:val="32"/>
          <w:szCs w:val="32"/>
          <w:u w:val="single"/>
        </w:rPr>
        <w:t>Receipt for Income Tax Purposes</w:t>
      </w:r>
      <w:r w:rsidR="00A935A1" w:rsidRPr="00A935A1">
        <w:rPr>
          <w:b/>
          <w:sz w:val="32"/>
          <w:szCs w:val="32"/>
          <w:u w:val="single"/>
        </w:rPr>
        <w:t xml:space="preserve"> </w:t>
      </w:r>
    </w:p>
    <w:p w:rsidR="00A935A1" w:rsidRDefault="00C36EAB" w:rsidP="003C39BA">
      <w:pPr>
        <w:rPr>
          <w:b/>
          <w:sz w:val="32"/>
          <w:szCs w:val="32"/>
          <w:u w:val="single"/>
        </w:rPr>
      </w:pPr>
      <w:r>
        <w:rPr>
          <w:noProof/>
        </w:rPr>
        <w:drawing>
          <wp:anchor distT="0" distB="0" distL="114300" distR="114300" simplePos="0" relativeHeight="251779072" behindDoc="0" locked="0" layoutInCell="1" allowOverlap="1">
            <wp:simplePos x="0" y="0"/>
            <wp:positionH relativeFrom="column">
              <wp:posOffset>69215</wp:posOffset>
            </wp:positionH>
            <wp:positionV relativeFrom="paragraph">
              <wp:posOffset>139065</wp:posOffset>
            </wp:positionV>
            <wp:extent cx="1252220" cy="790575"/>
            <wp:effectExtent l="0" t="0" r="5080" b="9525"/>
            <wp:wrapSquare wrapText="bothSides"/>
            <wp:docPr id="3" name="Picture 3" descr="210 Canada Tax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 Canada Tax Illustrations &amp;amp; Clip Art - i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222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5A1" w:rsidRDefault="00EA021B" w:rsidP="00EA021B">
      <w:pPr>
        <w:rPr>
          <w:sz w:val="32"/>
          <w:szCs w:val="32"/>
        </w:rPr>
      </w:pPr>
      <w:r>
        <w:rPr>
          <w:sz w:val="32"/>
          <w:szCs w:val="32"/>
        </w:rPr>
        <w:t xml:space="preserve">Please find enclosed with this newsletter, a receipt for 2021 accommodation payments made to The Lodge, for income tax filing purposes. </w:t>
      </w:r>
    </w:p>
    <w:p w:rsidR="00A935A1" w:rsidRDefault="00A935A1" w:rsidP="003C39BA">
      <w:pPr>
        <w:rPr>
          <w:sz w:val="32"/>
          <w:szCs w:val="32"/>
        </w:rPr>
      </w:pPr>
    </w:p>
    <w:p w:rsidR="00C62459" w:rsidRDefault="00A935A1" w:rsidP="00C62459">
      <w:pPr>
        <w:rPr>
          <w:b/>
          <w:sz w:val="32"/>
          <w:szCs w:val="32"/>
          <w:u w:val="single"/>
        </w:rPr>
      </w:pPr>
      <w:r>
        <w:rPr>
          <w:sz w:val="32"/>
          <w:szCs w:val="32"/>
        </w:rPr>
        <w:t xml:space="preserve">Please contact Augustine Caines, Office Supervisor, at (519) 245-2520, ext. 6246 (or, via email: </w:t>
      </w:r>
      <w:hyperlink r:id="rId13" w:history="1">
        <w:r w:rsidRPr="005B1772">
          <w:rPr>
            <w:rStyle w:val="Hyperlink"/>
            <w:sz w:val="32"/>
            <w:szCs w:val="32"/>
          </w:rPr>
          <w:t>acaines@middlesex.ca</w:t>
        </w:r>
      </w:hyperlink>
      <w:r>
        <w:rPr>
          <w:sz w:val="32"/>
          <w:szCs w:val="32"/>
        </w:rPr>
        <w:t>)</w:t>
      </w:r>
      <w:r w:rsidR="00E75D9F">
        <w:rPr>
          <w:sz w:val="32"/>
          <w:szCs w:val="32"/>
        </w:rPr>
        <w:t>,</w:t>
      </w:r>
      <w:r>
        <w:rPr>
          <w:sz w:val="32"/>
          <w:szCs w:val="32"/>
        </w:rPr>
        <w:t xml:space="preserve"> with any questions</w:t>
      </w:r>
      <w:r w:rsidR="00EA021B">
        <w:rPr>
          <w:sz w:val="32"/>
          <w:szCs w:val="32"/>
        </w:rPr>
        <w:t>.</w:t>
      </w:r>
    </w:p>
    <w:p w:rsidR="001A2396" w:rsidRDefault="001A2396" w:rsidP="005D6820">
      <w:pPr>
        <w:rPr>
          <w:sz w:val="32"/>
          <w:szCs w:val="32"/>
        </w:rPr>
      </w:pPr>
    </w:p>
    <w:p w:rsidR="00E75D9F" w:rsidRDefault="00E75D9F" w:rsidP="005D6820">
      <w:pPr>
        <w:rPr>
          <w:sz w:val="32"/>
          <w:szCs w:val="32"/>
        </w:rPr>
      </w:pPr>
    </w:p>
    <w:p w:rsidR="00E75D9F" w:rsidRDefault="00E75D9F" w:rsidP="005D6820">
      <w:pPr>
        <w:rPr>
          <w:sz w:val="32"/>
          <w:szCs w:val="32"/>
        </w:rPr>
      </w:pPr>
    </w:p>
    <w:p w:rsidR="00E75D9F" w:rsidRDefault="00E75D9F" w:rsidP="005D6820">
      <w:pPr>
        <w:rPr>
          <w:sz w:val="32"/>
          <w:szCs w:val="32"/>
        </w:rPr>
      </w:pPr>
    </w:p>
    <w:p w:rsidR="00E75D9F" w:rsidRDefault="00E75D9F" w:rsidP="005D6820">
      <w:pPr>
        <w:rPr>
          <w:sz w:val="32"/>
          <w:szCs w:val="32"/>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lastRenderedPageBreak/>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1A2396" w:rsidP="001A2396">
      <w:pPr>
        <w:rPr>
          <w:sz w:val="32"/>
          <w:szCs w:val="32"/>
        </w:rPr>
      </w:pPr>
      <w:r>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6" w:history="1">
        <w:r>
          <w:rPr>
            <w:rStyle w:val="Hyperlink"/>
            <w:sz w:val="32"/>
            <w:szCs w:val="32"/>
          </w:rPr>
          <w:t>jfournier@middlesex.ca</w:t>
        </w:r>
      </w:hyperlink>
      <w:r>
        <w:rPr>
          <w:sz w:val="32"/>
          <w:szCs w:val="32"/>
        </w:rPr>
        <w:t>).</w:t>
      </w:r>
    </w:p>
    <w:p w:rsidR="001A2396" w:rsidRPr="005D6820" w:rsidRDefault="001A2396" w:rsidP="005D6820">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0"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1"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2"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w:t>
      </w:r>
      <w:r w:rsidR="000610B1" w:rsidRPr="00C437E6">
        <w:rPr>
          <w:sz w:val="32"/>
          <w:szCs w:val="32"/>
        </w:rPr>
        <w:t xml:space="preserve">both </w:t>
      </w:r>
      <w:r w:rsidR="000E61F1" w:rsidRPr="00C437E6">
        <w:rPr>
          <w:sz w:val="32"/>
          <w:szCs w:val="32"/>
        </w:rPr>
        <w:t xml:space="preserve">our </w:t>
      </w:r>
      <w:r w:rsidR="0061733D">
        <w:rPr>
          <w:sz w:val="32"/>
          <w:szCs w:val="32"/>
        </w:rPr>
        <w:t>R</w:t>
      </w:r>
      <w:r w:rsidR="000E61F1" w:rsidRPr="00C437E6">
        <w:rPr>
          <w:sz w:val="32"/>
          <w:szCs w:val="32"/>
        </w:rPr>
        <w:t xml:space="preserve">eception desk </w:t>
      </w:r>
      <w:r w:rsidRPr="00C437E6">
        <w:rPr>
          <w:sz w:val="32"/>
          <w:szCs w:val="32"/>
        </w:rPr>
        <w:t>and the staff lounge</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E63AB4" w:rsidRDefault="00E63AB4">
      <w:pPr>
        <w:rPr>
          <w:sz w:val="32"/>
          <w:szCs w:val="32"/>
        </w:rPr>
      </w:pPr>
    </w:p>
    <w:p w:rsidR="00FB2E46" w:rsidRDefault="008F1C05" w:rsidP="00EB6E67">
      <w:pPr>
        <w:rPr>
          <w:b/>
          <w:sz w:val="32"/>
          <w:szCs w:val="32"/>
        </w:rPr>
      </w:pPr>
      <w:r w:rsidRPr="00C437E6">
        <w:rPr>
          <w:rFonts w:ascii="Lucida Calligraphy" w:hAnsi="Lucida Calligraphy"/>
          <w:b/>
          <w:sz w:val="32"/>
          <w:szCs w:val="32"/>
        </w:rPr>
        <w:t>Brent Kerwin</w:t>
      </w:r>
      <w:r w:rsidR="00F03498" w:rsidRPr="00C437E6">
        <w:rPr>
          <w:b/>
          <w:sz w:val="32"/>
          <w:szCs w:val="32"/>
        </w:rPr>
        <w:t>,</w:t>
      </w:r>
    </w:p>
    <w:p w:rsidR="00801F6F" w:rsidRDefault="00FB2E46" w:rsidP="00FB2E46">
      <w:pPr>
        <w:rPr>
          <w:sz w:val="32"/>
          <w:szCs w:val="32"/>
        </w:rPr>
      </w:pPr>
      <w:r>
        <w:rPr>
          <w:sz w:val="32"/>
          <w:szCs w:val="32"/>
        </w:rPr>
        <w:t>Administrator</w:t>
      </w:r>
      <w:r w:rsidR="00C07AF1" w:rsidRPr="00C437E6">
        <w:rPr>
          <w:sz w:val="32"/>
          <w:szCs w:val="32"/>
        </w:rPr>
        <w:t xml:space="preserve"> </w:t>
      </w:r>
    </w:p>
    <w:p w:rsidR="00F82299" w:rsidRDefault="00F82299" w:rsidP="008F5466">
      <w:pPr>
        <w:rPr>
          <w:sz w:val="32"/>
          <w:szCs w:val="32"/>
        </w:rPr>
      </w:pPr>
    </w:p>
    <w:p w:rsidR="00FC625B" w:rsidRPr="00C437E6" w:rsidRDefault="003321FD" w:rsidP="008F5466">
      <w:pPr>
        <w:rPr>
          <w:color w:val="FFFFFF"/>
          <w:sz w:val="32"/>
          <w:szCs w:val="32"/>
        </w:rPr>
      </w:pPr>
      <w:r w:rsidRPr="00C437E6">
        <w:rPr>
          <w:sz w:val="32"/>
          <w:szCs w:val="32"/>
        </w:rPr>
        <w:t xml:space="preserve">Distribution: </w:t>
      </w:r>
      <w:r w:rsidR="00684313" w:rsidRPr="00C437E6">
        <w:rPr>
          <w:sz w:val="32"/>
          <w:szCs w:val="32"/>
        </w:rPr>
        <w:t>Responsible Parties,</w:t>
      </w:r>
      <w:r w:rsidR="00974CF5" w:rsidRPr="00C437E6">
        <w:rPr>
          <w:sz w:val="32"/>
          <w:szCs w:val="32"/>
        </w:rPr>
        <w:t xml:space="preserve"> Auxiliary, </w:t>
      </w:r>
      <w:r w:rsidR="00BD34DD">
        <w:rPr>
          <w:sz w:val="32"/>
          <w:szCs w:val="32"/>
        </w:rPr>
        <w:t xml:space="preserve">Lodge </w:t>
      </w:r>
      <w:r w:rsidR="00212578">
        <w:rPr>
          <w:sz w:val="32"/>
          <w:szCs w:val="32"/>
        </w:rPr>
        <w:t xml:space="preserve">Public </w:t>
      </w:r>
      <w:r w:rsidR="00974CF5" w:rsidRPr="00C437E6">
        <w:rPr>
          <w:sz w:val="32"/>
          <w:szCs w:val="32"/>
        </w:rPr>
        <w:t>Info</w:t>
      </w:r>
      <w:r w:rsidR="00F86AFB" w:rsidRPr="00C437E6">
        <w:rPr>
          <w:sz w:val="32"/>
          <w:szCs w:val="32"/>
        </w:rPr>
        <w:t>rmation</w:t>
      </w:r>
      <w:r w:rsidR="00974CF5" w:rsidRPr="00C437E6">
        <w:rPr>
          <w:sz w:val="32"/>
          <w:szCs w:val="32"/>
        </w:rPr>
        <w:t xml:space="preserve"> Board, </w:t>
      </w:r>
      <w:r w:rsidR="00947FEC" w:rsidRPr="00C437E6">
        <w:rPr>
          <w:sz w:val="32"/>
          <w:szCs w:val="32"/>
        </w:rPr>
        <w:t>R</w:t>
      </w:r>
      <w:r w:rsidR="00F86AFB" w:rsidRPr="00C437E6">
        <w:rPr>
          <w:sz w:val="32"/>
          <w:szCs w:val="32"/>
        </w:rPr>
        <w:t>es</w:t>
      </w:r>
      <w:bookmarkStart w:id="0" w:name="_GoBack"/>
      <w:bookmarkEnd w:id="0"/>
      <w:r w:rsidR="00F86AFB" w:rsidRPr="00C437E6">
        <w:rPr>
          <w:sz w:val="32"/>
          <w:szCs w:val="32"/>
        </w:rPr>
        <w:t>ident Home Areas (5),</w:t>
      </w:r>
      <w:r w:rsidR="00947FEC" w:rsidRPr="00C437E6">
        <w:rPr>
          <w:sz w:val="32"/>
          <w:szCs w:val="32"/>
        </w:rPr>
        <w:t xml:space="preserve"> </w:t>
      </w:r>
      <w:r w:rsidR="00C437E6">
        <w:rPr>
          <w:sz w:val="32"/>
          <w:szCs w:val="32"/>
        </w:rPr>
        <w:t>W</w:t>
      </w:r>
      <w:r w:rsidR="00974CF5" w:rsidRPr="00C437E6">
        <w:rPr>
          <w:sz w:val="32"/>
          <w:szCs w:val="32"/>
        </w:rPr>
        <w:t>eb</w:t>
      </w:r>
      <w:r w:rsidR="00212578">
        <w:rPr>
          <w:sz w:val="32"/>
          <w:szCs w:val="32"/>
        </w:rPr>
        <w:t>page</w:t>
      </w:r>
      <w:r w:rsidR="00974CF5" w:rsidRPr="00C437E6">
        <w:rPr>
          <w:sz w:val="32"/>
          <w:szCs w:val="32"/>
        </w:rPr>
        <w:t xml:space="preserve">, </w:t>
      </w:r>
      <w:r w:rsidR="00A0609C" w:rsidRPr="00C437E6">
        <w:rPr>
          <w:sz w:val="32"/>
          <w:szCs w:val="32"/>
        </w:rPr>
        <w:t xml:space="preserve">County </w:t>
      </w:r>
      <w:r w:rsidR="00974CF5" w:rsidRPr="00C437E6">
        <w:rPr>
          <w:sz w:val="32"/>
          <w:szCs w:val="32"/>
        </w:rPr>
        <w:t xml:space="preserve">Council, </w:t>
      </w:r>
      <w:r w:rsidR="00C437E6">
        <w:rPr>
          <w:sz w:val="32"/>
          <w:szCs w:val="32"/>
        </w:rPr>
        <w:t>S</w:t>
      </w:r>
      <w:r w:rsidR="00974CF5" w:rsidRPr="00C437E6">
        <w:rPr>
          <w:sz w:val="32"/>
          <w:szCs w:val="32"/>
        </w:rPr>
        <w:t>taff</w:t>
      </w:r>
      <w:r w:rsidR="00C437E6">
        <w:rPr>
          <w:sz w:val="32"/>
          <w:szCs w:val="32"/>
        </w:rPr>
        <w:t>, O</w:t>
      </w:r>
      <w:r w:rsidR="00A0609C" w:rsidRPr="00C437E6">
        <w:rPr>
          <w:sz w:val="32"/>
          <w:szCs w:val="32"/>
        </w:rPr>
        <w:t xml:space="preserve">ther </w:t>
      </w:r>
      <w:r w:rsidR="00C437E6">
        <w:rPr>
          <w:sz w:val="32"/>
          <w:szCs w:val="32"/>
        </w:rPr>
        <w:t>S</w:t>
      </w:r>
      <w:r w:rsidR="00A0609C" w:rsidRPr="00C437E6">
        <w:rPr>
          <w:sz w:val="32"/>
          <w:szCs w:val="32"/>
        </w:rPr>
        <w:t>takeholders</w:t>
      </w:r>
    </w:p>
    <w:sectPr w:rsidR="00FC625B" w:rsidRPr="00C437E6" w:rsidSect="00A63426">
      <w:headerReference w:type="default" r:id="rId23"/>
      <w:pgSz w:w="12240" w:h="15840"/>
      <w:pgMar w:top="1" w:right="900" w:bottom="709"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9A" w:rsidRDefault="00123B9A">
      <w:r>
        <w:separator/>
      </w:r>
    </w:p>
  </w:endnote>
  <w:endnote w:type="continuationSeparator" w:id="0">
    <w:p w:rsidR="00123B9A" w:rsidRDefault="0012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9A" w:rsidRDefault="00123B9A">
      <w:r>
        <w:separator/>
      </w:r>
    </w:p>
  </w:footnote>
  <w:footnote w:type="continuationSeparator" w:id="0">
    <w:p w:rsidR="00123B9A" w:rsidRDefault="00123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8A7A4D">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8A7A4D">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6"/>
  </w:num>
  <w:num w:numId="11">
    <w:abstractNumId w:val="17"/>
  </w:num>
  <w:num w:numId="12">
    <w:abstractNumId w:val="24"/>
  </w:num>
  <w:num w:numId="13">
    <w:abstractNumId w:val="16"/>
  </w:num>
  <w:num w:numId="14">
    <w:abstractNumId w:val="12"/>
  </w:num>
  <w:num w:numId="15">
    <w:abstractNumId w:val="7"/>
  </w:num>
  <w:num w:numId="16">
    <w:abstractNumId w:val="13"/>
  </w:num>
  <w:num w:numId="17">
    <w:abstractNumId w:val="0"/>
  </w:num>
  <w:num w:numId="18">
    <w:abstractNumId w:val="15"/>
  </w:num>
  <w:num w:numId="19">
    <w:abstractNumId w:val="22"/>
  </w:num>
  <w:num w:numId="20">
    <w:abstractNumId w:val="14"/>
  </w:num>
  <w:num w:numId="21">
    <w:abstractNumId w:val="21"/>
  </w:num>
  <w:num w:numId="22">
    <w:abstractNumId w:val="9"/>
  </w:num>
  <w:num w:numId="23">
    <w:abstractNumId w:val="1"/>
  </w:num>
  <w:num w:numId="24">
    <w:abstractNumId w:val="23"/>
  </w:num>
  <w:num w:numId="25">
    <w:abstractNumId w:val="5"/>
  </w:num>
  <w:num w:numId="26">
    <w:abstractNumId w:val="4"/>
  </w:num>
  <w:num w:numId="27">
    <w:abstractNumId w:val="8"/>
  </w:num>
  <w:num w:numId="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6C77"/>
    <w:rsid w:val="00057B07"/>
    <w:rsid w:val="000610B1"/>
    <w:rsid w:val="000613C8"/>
    <w:rsid w:val="00061457"/>
    <w:rsid w:val="00061C47"/>
    <w:rsid w:val="00063993"/>
    <w:rsid w:val="00066056"/>
    <w:rsid w:val="0006667E"/>
    <w:rsid w:val="000676FD"/>
    <w:rsid w:val="00067829"/>
    <w:rsid w:val="00071766"/>
    <w:rsid w:val="00071965"/>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F82"/>
    <w:rsid w:val="00083175"/>
    <w:rsid w:val="0008494A"/>
    <w:rsid w:val="00085093"/>
    <w:rsid w:val="000858C7"/>
    <w:rsid w:val="00085B27"/>
    <w:rsid w:val="000868B7"/>
    <w:rsid w:val="00086B45"/>
    <w:rsid w:val="00086F96"/>
    <w:rsid w:val="000901B2"/>
    <w:rsid w:val="00090892"/>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3B9A"/>
    <w:rsid w:val="00124A34"/>
    <w:rsid w:val="00124F62"/>
    <w:rsid w:val="001250F9"/>
    <w:rsid w:val="001252E6"/>
    <w:rsid w:val="0012608F"/>
    <w:rsid w:val="00126A3D"/>
    <w:rsid w:val="00126F75"/>
    <w:rsid w:val="00126F8E"/>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0BA8"/>
    <w:rsid w:val="001B1514"/>
    <w:rsid w:val="001B2A16"/>
    <w:rsid w:val="001B5DBD"/>
    <w:rsid w:val="001B79CC"/>
    <w:rsid w:val="001C077D"/>
    <w:rsid w:val="001C2A42"/>
    <w:rsid w:val="001C2ACE"/>
    <w:rsid w:val="001C2DC4"/>
    <w:rsid w:val="001C31CF"/>
    <w:rsid w:val="001C4E4F"/>
    <w:rsid w:val="001C6833"/>
    <w:rsid w:val="001C7353"/>
    <w:rsid w:val="001D0BF3"/>
    <w:rsid w:val="001D1BF2"/>
    <w:rsid w:val="001D2EDE"/>
    <w:rsid w:val="001D3175"/>
    <w:rsid w:val="001D370D"/>
    <w:rsid w:val="001D4412"/>
    <w:rsid w:val="001D4931"/>
    <w:rsid w:val="001D4D06"/>
    <w:rsid w:val="001D507F"/>
    <w:rsid w:val="001D5B84"/>
    <w:rsid w:val="001D6160"/>
    <w:rsid w:val="001D6ED4"/>
    <w:rsid w:val="001D7F54"/>
    <w:rsid w:val="001D7F90"/>
    <w:rsid w:val="001E0C0D"/>
    <w:rsid w:val="001E0FC2"/>
    <w:rsid w:val="001E2688"/>
    <w:rsid w:val="001E2920"/>
    <w:rsid w:val="001E2E37"/>
    <w:rsid w:val="001E3A86"/>
    <w:rsid w:val="001E50A9"/>
    <w:rsid w:val="001E5D0B"/>
    <w:rsid w:val="001E607F"/>
    <w:rsid w:val="001E7D3A"/>
    <w:rsid w:val="001F0396"/>
    <w:rsid w:val="001F06A5"/>
    <w:rsid w:val="001F0796"/>
    <w:rsid w:val="001F07D6"/>
    <w:rsid w:val="001F2560"/>
    <w:rsid w:val="001F447F"/>
    <w:rsid w:val="001F47EA"/>
    <w:rsid w:val="001F518C"/>
    <w:rsid w:val="001F5440"/>
    <w:rsid w:val="001F5486"/>
    <w:rsid w:val="001F5E05"/>
    <w:rsid w:val="001F6220"/>
    <w:rsid w:val="001F6530"/>
    <w:rsid w:val="001F6D12"/>
    <w:rsid w:val="002007C7"/>
    <w:rsid w:val="00200CDB"/>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5435"/>
    <w:rsid w:val="0026590B"/>
    <w:rsid w:val="002659BA"/>
    <w:rsid w:val="00266B50"/>
    <w:rsid w:val="002674C7"/>
    <w:rsid w:val="002702B1"/>
    <w:rsid w:val="002712FE"/>
    <w:rsid w:val="0027235A"/>
    <w:rsid w:val="00273888"/>
    <w:rsid w:val="00274C22"/>
    <w:rsid w:val="00275C0F"/>
    <w:rsid w:val="00275E7A"/>
    <w:rsid w:val="00276CBA"/>
    <w:rsid w:val="002774ED"/>
    <w:rsid w:val="00281071"/>
    <w:rsid w:val="00281368"/>
    <w:rsid w:val="002818CB"/>
    <w:rsid w:val="0028210B"/>
    <w:rsid w:val="0028311D"/>
    <w:rsid w:val="0028319D"/>
    <w:rsid w:val="002834A6"/>
    <w:rsid w:val="002834D4"/>
    <w:rsid w:val="00283C05"/>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1936"/>
    <w:rsid w:val="002B2399"/>
    <w:rsid w:val="002B28EB"/>
    <w:rsid w:val="002B2964"/>
    <w:rsid w:val="002B3867"/>
    <w:rsid w:val="002B42DB"/>
    <w:rsid w:val="002B6F4F"/>
    <w:rsid w:val="002B7354"/>
    <w:rsid w:val="002B7AEA"/>
    <w:rsid w:val="002C003F"/>
    <w:rsid w:val="002C025D"/>
    <w:rsid w:val="002C1B3A"/>
    <w:rsid w:val="002C2EBF"/>
    <w:rsid w:val="002C403C"/>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AE5"/>
    <w:rsid w:val="002F4449"/>
    <w:rsid w:val="002F5282"/>
    <w:rsid w:val="002F5D31"/>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727F"/>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AD7"/>
    <w:rsid w:val="003616B7"/>
    <w:rsid w:val="00361FAB"/>
    <w:rsid w:val="003631E7"/>
    <w:rsid w:val="00365256"/>
    <w:rsid w:val="003656CD"/>
    <w:rsid w:val="003665DA"/>
    <w:rsid w:val="00366815"/>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C9E"/>
    <w:rsid w:val="003B2EE6"/>
    <w:rsid w:val="003B3C6C"/>
    <w:rsid w:val="003B3DA8"/>
    <w:rsid w:val="003B40CC"/>
    <w:rsid w:val="003B42C8"/>
    <w:rsid w:val="003B4365"/>
    <w:rsid w:val="003B4D61"/>
    <w:rsid w:val="003B5103"/>
    <w:rsid w:val="003B71CF"/>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535E"/>
    <w:rsid w:val="003D5860"/>
    <w:rsid w:val="003D6329"/>
    <w:rsid w:val="003D6949"/>
    <w:rsid w:val="003D704A"/>
    <w:rsid w:val="003D7331"/>
    <w:rsid w:val="003E059B"/>
    <w:rsid w:val="003E2F7C"/>
    <w:rsid w:val="003E4A48"/>
    <w:rsid w:val="003E4AFF"/>
    <w:rsid w:val="003E4F73"/>
    <w:rsid w:val="003E6054"/>
    <w:rsid w:val="003E64ED"/>
    <w:rsid w:val="003F023F"/>
    <w:rsid w:val="003F2C1B"/>
    <w:rsid w:val="003F489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531E"/>
    <w:rsid w:val="004155FB"/>
    <w:rsid w:val="0041564F"/>
    <w:rsid w:val="004156F1"/>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400A"/>
    <w:rsid w:val="0048542A"/>
    <w:rsid w:val="0048552B"/>
    <w:rsid w:val="004860F0"/>
    <w:rsid w:val="00486C85"/>
    <w:rsid w:val="00487B00"/>
    <w:rsid w:val="00487DC1"/>
    <w:rsid w:val="00490F4A"/>
    <w:rsid w:val="004920D6"/>
    <w:rsid w:val="00493484"/>
    <w:rsid w:val="00493D2B"/>
    <w:rsid w:val="00495439"/>
    <w:rsid w:val="00495FB6"/>
    <w:rsid w:val="00496053"/>
    <w:rsid w:val="004A0402"/>
    <w:rsid w:val="004A09B0"/>
    <w:rsid w:val="004A0ECE"/>
    <w:rsid w:val="004A217D"/>
    <w:rsid w:val="004A21FB"/>
    <w:rsid w:val="004A4091"/>
    <w:rsid w:val="004A5039"/>
    <w:rsid w:val="004A51CD"/>
    <w:rsid w:val="004A54AA"/>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7088"/>
    <w:rsid w:val="00567E52"/>
    <w:rsid w:val="005717B4"/>
    <w:rsid w:val="00572A99"/>
    <w:rsid w:val="00573133"/>
    <w:rsid w:val="005753A7"/>
    <w:rsid w:val="005765C5"/>
    <w:rsid w:val="005766CD"/>
    <w:rsid w:val="0058064E"/>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87E"/>
    <w:rsid w:val="00633982"/>
    <w:rsid w:val="006345D7"/>
    <w:rsid w:val="00634FDA"/>
    <w:rsid w:val="00636C5B"/>
    <w:rsid w:val="00637B3E"/>
    <w:rsid w:val="00637D36"/>
    <w:rsid w:val="006401A7"/>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63C4"/>
    <w:rsid w:val="0066700F"/>
    <w:rsid w:val="0066775B"/>
    <w:rsid w:val="00670BB6"/>
    <w:rsid w:val="00671A2B"/>
    <w:rsid w:val="00671AB6"/>
    <w:rsid w:val="00672974"/>
    <w:rsid w:val="006754CE"/>
    <w:rsid w:val="00675CE1"/>
    <w:rsid w:val="006761AE"/>
    <w:rsid w:val="00677C82"/>
    <w:rsid w:val="00677F95"/>
    <w:rsid w:val="00681476"/>
    <w:rsid w:val="00681B47"/>
    <w:rsid w:val="00681DB3"/>
    <w:rsid w:val="00684313"/>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540"/>
    <w:rsid w:val="006C0A3F"/>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7894"/>
    <w:rsid w:val="00710253"/>
    <w:rsid w:val="007102E1"/>
    <w:rsid w:val="00710FAA"/>
    <w:rsid w:val="00711968"/>
    <w:rsid w:val="00712059"/>
    <w:rsid w:val="007121B6"/>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D98"/>
    <w:rsid w:val="00775430"/>
    <w:rsid w:val="0077786C"/>
    <w:rsid w:val="00780013"/>
    <w:rsid w:val="0078267D"/>
    <w:rsid w:val="00782AD6"/>
    <w:rsid w:val="007830E4"/>
    <w:rsid w:val="00783B03"/>
    <w:rsid w:val="00784B04"/>
    <w:rsid w:val="00784CC2"/>
    <w:rsid w:val="00786253"/>
    <w:rsid w:val="00786A42"/>
    <w:rsid w:val="00786B8B"/>
    <w:rsid w:val="00786D34"/>
    <w:rsid w:val="00787AE0"/>
    <w:rsid w:val="00790739"/>
    <w:rsid w:val="00792AB4"/>
    <w:rsid w:val="007936FB"/>
    <w:rsid w:val="00794592"/>
    <w:rsid w:val="00794981"/>
    <w:rsid w:val="007978DF"/>
    <w:rsid w:val="007978F5"/>
    <w:rsid w:val="00797B92"/>
    <w:rsid w:val="007A001B"/>
    <w:rsid w:val="007A0FA8"/>
    <w:rsid w:val="007A1954"/>
    <w:rsid w:val="007A1F87"/>
    <w:rsid w:val="007A291C"/>
    <w:rsid w:val="007A30B8"/>
    <w:rsid w:val="007A36D2"/>
    <w:rsid w:val="007A46D4"/>
    <w:rsid w:val="007A5E36"/>
    <w:rsid w:val="007A63BF"/>
    <w:rsid w:val="007A7ABB"/>
    <w:rsid w:val="007A7BE5"/>
    <w:rsid w:val="007B1B22"/>
    <w:rsid w:val="007B1CD3"/>
    <w:rsid w:val="007B2504"/>
    <w:rsid w:val="007B31C3"/>
    <w:rsid w:val="007B3A01"/>
    <w:rsid w:val="007B4206"/>
    <w:rsid w:val="007B4415"/>
    <w:rsid w:val="007B5757"/>
    <w:rsid w:val="007B5845"/>
    <w:rsid w:val="007B59D4"/>
    <w:rsid w:val="007B63FB"/>
    <w:rsid w:val="007B68C8"/>
    <w:rsid w:val="007C0E99"/>
    <w:rsid w:val="007C190A"/>
    <w:rsid w:val="007C2D8B"/>
    <w:rsid w:val="007C2FBE"/>
    <w:rsid w:val="007C3DFF"/>
    <w:rsid w:val="007C5B06"/>
    <w:rsid w:val="007C75B6"/>
    <w:rsid w:val="007D1523"/>
    <w:rsid w:val="007D24D0"/>
    <w:rsid w:val="007D2765"/>
    <w:rsid w:val="007D3846"/>
    <w:rsid w:val="007D53FB"/>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46D0"/>
    <w:rsid w:val="007F4938"/>
    <w:rsid w:val="007F4ACF"/>
    <w:rsid w:val="007F6195"/>
    <w:rsid w:val="007F6D6A"/>
    <w:rsid w:val="0080073C"/>
    <w:rsid w:val="00800AD7"/>
    <w:rsid w:val="008010B3"/>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1002"/>
    <w:rsid w:val="008824D6"/>
    <w:rsid w:val="00883041"/>
    <w:rsid w:val="00883682"/>
    <w:rsid w:val="00883DEE"/>
    <w:rsid w:val="008851D6"/>
    <w:rsid w:val="008855EE"/>
    <w:rsid w:val="00886800"/>
    <w:rsid w:val="00887463"/>
    <w:rsid w:val="00890A13"/>
    <w:rsid w:val="0089260A"/>
    <w:rsid w:val="00892B1D"/>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A7A4D"/>
    <w:rsid w:val="008B04E0"/>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4797"/>
    <w:rsid w:val="008E49E2"/>
    <w:rsid w:val="008E5468"/>
    <w:rsid w:val="008E67B4"/>
    <w:rsid w:val="008E68CC"/>
    <w:rsid w:val="008E6D54"/>
    <w:rsid w:val="008F0CE9"/>
    <w:rsid w:val="008F1C05"/>
    <w:rsid w:val="008F1FCD"/>
    <w:rsid w:val="008F2EB7"/>
    <w:rsid w:val="008F2F71"/>
    <w:rsid w:val="008F34DC"/>
    <w:rsid w:val="008F3E32"/>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FEC"/>
    <w:rsid w:val="00950401"/>
    <w:rsid w:val="009504CA"/>
    <w:rsid w:val="00952742"/>
    <w:rsid w:val="00953481"/>
    <w:rsid w:val="0095370F"/>
    <w:rsid w:val="00953A44"/>
    <w:rsid w:val="009546D6"/>
    <w:rsid w:val="00957C79"/>
    <w:rsid w:val="0096040D"/>
    <w:rsid w:val="009605FC"/>
    <w:rsid w:val="009608E4"/>
    <w:rsid w:val="00961256"/>
    <w:rsid w:val="0096185D"/>
    <w:rsid w:val="00961D7B"/>
    <w:rsid w:val="00962BD9"/>
    <w:rsid w:val="00962C8E"/>
    <w:rsid w:val="00964C04"/>
    <w:rsid w:val="00964CE7"/>
    <w:rsid w:val="00967BFB"/>
    <w:rsid w:val="009706A6"/>
    <w:rsid w:val="00970E2E"/>
    <w:rsid w:val="00970EE6"/>
    <w:rsid w:val="00974A21"/>
    <w:rsid w:val="00974CF5"/>
    <w:rsid w:val="009757B2"/>
    <w:rsid w:val="00975F4C"/>
    <w:rsid w:val="00976E95"/>
    <w:rsid w:val="00977773"/>
    <w:rsid w:val="009779BD"/>
    <w:rsid w:val="00980984"/>
    <w:rsid w:val="009826EA"/>
    <w:rsid w:val="009829A3"/>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6D6"/>
    <w:rsid w:val="009D287A"/>
    <w:rsid w:val="009D3CB2"/>
    <w:rsid w:val="009D6245"/>
    <w:rsid w:val="009D6D8A"/>
    <w:rsid w:val="009D7EF5"/>
    <w:rsid w:val="009E1151"/>
    <w:rsid w:val="009E2081"/>
    <w:rsid w:val="009E20A0"/>
    <w:rsid w:val="009E3F98"/>
    <w:rsid w:val="009E4049"/>
    <w:rsid w:val="009E4F49"/>
    <w:rsid w:val="009E5705"/>
    <w:rsid w:val="009E5D1E"/>
    <w:rsid w:val="009E6977"/>
    <w:rsid w:val="009E72A4"/>
    <w:rsid w:val="009E7CBD"/>
    <w:rsid w:val="009F09CD"/>
    <w:rsid w:val="009F1692"/>
    <w:rsid w:val="009F2A83"/>
    <w:rsid w:val="009F2C4D"/>
    <w:rsid w:val="009F2CFD"/>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7EB"/>
    <w:rsid w:val="00A56EB5"/>
    <w:rsid w:val="00A56EE9"/>
    <w:rsid w:val="00A57679"/>
    <w:rsid w:val="00A5774A"/>
    <w:rsid w:val="00A60CCB"/>
    <w:rsid w:val="00A60CE5"/>
    <w:rsid w:val="00A63426"/>
    <w:rsid w:val="00A6356B"/>
    <w:rsid w:val="00A63674"/>
    <w:rsid w:val="00A6448D"/>
    <w:rsid w:val="00A65118"/>
    <w:rsid w:val="00A652AC"/>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5381"/>
    <w:rsid w:val="00A953AA"/>
    <w:rsid w:val="00A95CCC"/>
    <w:rsid w:val="00A95CEC"/>
    <w:rsid w:val="00A97311"/>
    <w:rsid w:val="00A9762A"/>
    <w:rsid w:val="00A976D6"/>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802"/>
    <w:rsid w:val="00AC50A5"/>
    <w:rsid w:val="00AC5A92"/>
    <w:rsid w:val="00AC6434"/>
    <w:rsid w:val="00AC7146"/>
    <w:rsid w:val="00AD0127"/>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A5D"/>
    <w:rsid w:val="00BD15DA"/>
    <w:rsid w:val="00BD1735"/>
    <w:rsid w:val="00BD1B45"/>
    <w:rsid w:val="00BD2DE0"/>
    <w:rsid w:val="00BD34DD"/>
    <w:rsid w:val="00BD40B9"/>
    <w:rsid w:val="00BD44C9"/>
    <w:rsid w:val="00BD5009"/>
    <w:rsid w:val="00BD55EA"/>
    <w:rsid w:val="00BD74D6"/>
    <w:rsid w:val="00BD7874"/>
    <w:rsid w:val="00BD7FC6"/>
    <w:rsid w:val="00BE18A7"/>
    <w:rsid w:val="00BE1BB7"/>
    <w:rsid w:val="00BE263B"/>
    <w:rsid w:val="00BE2A15"/>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E48"/>
    <w:rsid w:val="00BF73A6"/>
    <w:rsid w:val="00BF77D6"/>
    <w:rsid w:val="00BF786F"/>
    <w:rsid w:val="00C02FD6"/>
    <w:rsid w:val="00C03959"/>
    <w:rsid w:val="00C04878"/>
    <w:rsid w:val="00C0541F"/>
    <w:rsid w:val="00C05A4F"/>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24F3"/>
    <w:rsid w:val="00C43011"/>
    <w:rsid w:val="00C437E6"/>
    <w:rsid w:val="00C43CC8"/>
    <w:rsid w:val="00C44209"/>
    <w:rsid w:val="00C458D8"/>
    <w:rsid w:val="00C45D97"/>
    <w:rsid w:val="00C47A7A"/>
    <w:rsid w:val="00C50344"/>
    <w:rsid w:val="00C5036D"/>
    <w:rsid w:val="00C51EF4"/>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5879"/>
    <w:rsid w:val="00C6612F"/>
    <w:rsid w:val="00C66AA3"/>
    <w:rsid w:val="00C6710D"/>
    <w:rsid w:val="00C67C15"/>
    <w:rsid w:val="00C67DDD"/>
    <w:rsid w:val="00C713CF"/>
    <w:rsid w:val="00C71728"/>
    <w:rsid w:val="00C71E6C"/>
    <w:rsid w:val="00C72FAF"/>
    <w:rsid w:val="00C734A4"/>
    <w:rsid w:val="00C737BC"/>
    <w:rsid w:val="00C73CAA"/>
    <w:rsid w:val="00C73DD9"/>
    <w:rsid w:val="00C74245"/>
    <w:rsid w:val="00C7428A"/>
    <w:rsid w:val="00C75026"/>
    <w:rsid w:val="00C756D6"/>
    <w:rsid w:val="00C77127"/>
    <w:rsid w:val="00C77773"/>
    <w:rsid w:val="00C81147"/>
    <w:rsid w:val="00C815C3"/>
    <w:rsid w:val="00C81716"/>
    <w:rsid w:val="00C81A59"/>
    <w:rsid w:val="00C82124"/>
    <w:rsid w:val="00C82FA6"/>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C7F"/>
    <w:rsid w:val="00CB0E61"/>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632C"/>
    <w:rsid w:val="00E074B2"/>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7544"/>
    <w:rsid w:val="00E57DFB"/>
    <w:rsid w:val="00E61CDD"/>
    <w:rsid w:val="00E62CC6"/>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557"/>
    <w:rsid w:val="00EA16E7"/>
    <w:rsid w:val="00EA2FBB"/>
    <w:rsid w:val="00EA3087"/>
    <w:rsid w:val="00EA66DA"/>
    <w:rsid w:val="00EA67F1"/>
    <w:rsid w:val="00EA7DC3"/>
    <w:rsid w:val="00EB0712"/>
    <w:rsid w:val="00EB0EAB"/>
    <w:rsid w:val="00EB1797"/>
    <w:rsid w:val="00EB20CB"/>
    <w:rsid w:val="00EB2770"/>
    <w:rsid w:val="00EB41A8"/>
    <w:rsid w:val="00EB41C5"/>
    <w:rsid w:val="00EB41FF"/>
    <w:rsid w:val="00EB51B5"/>
    <w:rsid w:val="00EB56FD"/>
    <w:rsid w:val="00EB573E"/>
    <w:rsid w:val="00EB5C50"/>
    <w:rsid w:val="00EB6612"/>
    <w:rsid w:val="00EB6DAB"/>
    <w:rsid w:val="00EB6E67"/>
    <w:rsid w:val="00EB769B"/>
    <w:rsid w:val="00EB7F31"/>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66A6"/>
    <w:rsid w:val="00EE71F6"/>
    <w:rsid w:val="00EE7645"/>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DF0"/>
    <w:rsid w:val="00F56816"/>
    <w:rsid w:val="00F571EB"/>
    <w:rsid w:val="00F57D6B"/>
    <w:rsid w:val="00F60018"/>
    <w:rsid w:val="00F6042B"/>
    <w:rsid w:val="00F6099F"/>
    <w:rsid w:val="00F60CCF"/>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4840"/>
    <w:rsid w:val="00FC5427"/>
    <w:rsid w:val="00FC5DC3"/>
    <w:rsid w:val="00FC625B"/>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2026"/>
    <w:rsid w:val="00FE2ABB"/>
    <w:rsid w:val="00FE2EC2"/>
    <w:rsid w:val="00FE3590"/>
    <w:rsid w:val="00FE3F20"/>
    <w:rsid w:val="00FE6290"/>
    <w:rsid w:val="00FE64AA"/>
    <w:rsid w:val="00FE737E"/>
    <w:rsid w:val="00FF07DA"/>
    <w:rsid w:val="00FF1579"/>
    <w:rsid w:val="00FF1E2C"/>
    <w:rsid w:val="00FF2341"/>
    <w:rsid w:val="00FF320A"/>
    <w:rsid w:val="00FF3910"/>
    <w:rsid w:val="00FF6C93"/>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ines@middlesex.ca"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iddlesex.ca/departments/long-term-car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fournier@middlesex.ca" TargetMode="External"/><Relationship Id="rId20" Type="http://schemas.openxmlformats.org/officeDocument/2006/relationships/hyperlink" Target="mailto:bkerwin@middlesex.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https://encrypted-tbn2.gstatic.com/images?q=tbn:ANd9GcRpDC58GUxPSiTAum9ucNA2Zsn4-br4gLFm956nDk5EDVnwzhRxa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ECC0-DA32-4D61-BB3A-CA3026EC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4591</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2021-07-21T21:28:00Z</cp:lastPrinted>
  <dcterms:created xsi:type="dcterms:W3CDTF">2022-01-28T19:41:00Z</dcterms:created>
  <dcterms:modified xsi:type="dcterms:W3CDTF">2022-01-28T19:41:00Z</dcterms:modified>
</cp:coreProperties>
</file>