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371B1E">
        <w:rPr>
          <w:b/>
          <w:sz w:val="32"/>
          <w:szCs w:val="32"/>
        </w:rPr>
        <w:t>Sept</w:t>
      </w:r>
      <w:r w:rsidR="00880B04">
        <w:rPr>
          <w:b/>
          <w:sz w:val="32"/>
          <w:szCs w:val="32"/>
        </w:rPr>
        <w:t>.</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 xml:space="preserve">Dear </w:t>
      </w:r>
      <w:proofErr w:type="spellStart"/>
      <w:r w:rsidRPr="00C437E6">
        <w:rPr>
          <w:sz w:val="32"/>
          <w:szCs w:val="32"/>
        </w:rPr>
        <w:t>Str</w:t>
      </w:r>
      <w:r w:rsidR="00443966" w:rsidRPr="00C437E6">
        <w:rPr>
          <w:sz w:val="32"/>
          <w:szCs w:val="32"/>
        </w:rPr>
        <w:t>athmere</w:t>
      </w:r>
      <w:proofErr w:type="spellEnd"/>
      <w:r w:rsidR="00443966" w:rsidRPr="00C437E6">
        <w:rPr>
          <w:sz w:val="32"/>
          <w:szCs w:val="32"/>
        </w:rPr>
        <w:t xml:space="preserv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 xml:space="preserve">during the </w:t>
      </w:r>
      <w:r w:rsidR="00F93CC2">
        <w:rPr>
          <w:sz w:val="32"/>
          <w:szCs w:val="32"/>
        </w:rPr>
        <w:t xml:space="preserve">on-going </w:t>
      </w:r>
      <w:r w:rsidR="00212578">
        <w:rPr>
          <w:sz w:val="32"/>
          <w:szCs w:val="32"/>
        </w:rPr>
        <w:t>pandemic</w:t>
      </w:r>
      <w:r w:rsidR="005A6D50">
        <w:rPr>
          <w:sz w:val="32"/>
          <w:szCs w:val="32"/>
        </w:rPr>
        <w:t xml:space="preserve"> (subject to ongoing change)</w:t>
      </w:r>
      <w:r w:rsidR="00814106">
        <w:rPr>
          <w:sz w:val="32"/>
          <w:szCs w:val="32"/>
        </w:rPr>
        <w:t>:</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longer a vaccination requirement</w:t>
      </w:r>
      <w:r w:rsidR="00346A89">
        <w:rPr>
          <w:sz w:val="32"/>
          <w:szCs w:val="32"/>
        </w:rPr>
        <w:t xml:space="preserve"> (though vaccination is highly recommended)</w:t>
      </w:r>
      <w:r w:rsidR="009F3B13">
        <w:rPr>
          <w:sz w:val="32"/>
          <w:szCs w:val="32"/>
        </w:rPr>
        <w:t xml:space="preserve">; </w:t>
      </w:r>
    </w:p>
    <w:p w:rsidR="00BB33F3" w:rsidRDefault="00F93CC2" w:rsidP="00FD6B9C">
      <w:pPr>
        <w:pStyle w:val="ListParagraph"/>
        <w:numPr>
          <w:ilvl w:val="0"/>
          <w:numId w:val="26"/>
        </w:numPr>
        <w:rPr>
          <w:sz w:val="32"/>
          <w:szCs w:val="32"/>
        </w:rPr>
      </w:pPr>
      <w:r>
        <w:rPr>
          <w:sz w:val="32"/>
          <w:szCs w:val="32"/>
        </w:rPr>
        <w:t xml:space="preserve">Indoor visits are to be conducted </w:t>
      </w:r>
      <w:r w:rsidR="008F10EE">
        <w:rPr>
          <w:sz w:val="32"/>
          <w:szCs w:val="32"/>
        </w:rPr>
        <w:t xml:space="preserve">no more than </w:t>
      </w:r>
      <w:r w:rsidR="007B08BF">
        <w:rPr>
          <w:sz w:val="32"/>
          <w:szCs w:val="32"/>
        </w:rPr>
        <w:t>four</w:t>
      </w:r>
      <w:r>
        <w:rPr>
          <w:sz w:val="32"/>
          <w:szCs w:val="32"/>
        </w:rPr>
        <w:t xml:space="preserve"> (</w:t>
      </w:r>
      <w:r w:rsidR="007B08BF">
        <w:rPr>
          <w:sz w:val="32"/>
          <w:szCs w:val="32"/>
        </w:rPr>
        <w:t>4</w:t>
      </w:r>
      <w:r>
        <w:rPr>
          <w:sz w:val="32"/>
          <w:szCs w:val="32"/>
        </w:rPr>
        <w:t>) visitors at a time</w:t>
      </w:r>
      <w:r w:rsidR="00A209F5">
        <w:rPr>
          <w:sz w:val="32"/>
          <w:szCs w:val="32"/>
        </w:rPr>
        <w:t xml:space="preserve"> per resident</w:t>
      </w:r>
      <w:r>
        <w:rPr>
          <w:sz w:val="32"/>
          <w:szCs w:val="32"/>
        </w:rPr>
        <w:t>, but there is no limit as to who can visit (unless The Lodge is in an Outbreak situation)</w:t>
      </w:r>
      <w:r w:rsidR="009F3B13">
        <w:rPr>
          <w:sz w:val="32"/>
          <w:szCs w:val="32"/>
        </w:rPr>
        <w:t xml:space="preserve">; </w:t>
      </w:r>
    </w:p>
    <w:p w:rsidR="00BB33F3" w:rsidRDefault="00BB33F3" w:rsidP="00FD6B9C">
      <w:pPr>
        <w:pStyle w:val="ListParagraph"/>
        <w:numPr>
          <w:ilvl w:val="0"/>
          <w:numId w:val="26"/>
        </w:numPr>
        <w:rPr>
          <w:sz w:val="32"/>
          <w:szCs w:val="32"/>
        </w:rPr>
      </w:pPr>
      <w:r>
        <w:rPr>
          <w:sz w:val="32"/>
          <w:szCs w:val="32"/>
        </w:rPr>
        <w:t>Visitors can be five (5) years old or</w:t>
      </w:r>
      <w:r w:rsidR="007D5583">
        <w:rPr>
          <w:sz w:val="32"/>
          <w:szCs w:val="32"/>
        </w:rPr>
        <w:t xml:space="preserve"> older;</w:t>
      </w:r>
    </w:p>
    <w:p w:rsidR="00AD0127" w:rsidRDefault="009F3B13" w:rsidP="00FD6B9C">
      <w:pPr>
        <w:pStyle w:val="ListParagraph"/>
        <w:numPr>
          <w:ilvl w:val="0"/>
          <w:numId w:val="26"/>
        </w:numPr>
        <w:rPr>
          <w:sz w:val="32"/>
          <w:szCs w:val="32"/>
        </w:rPr>
      </w:pPr>
      <w:r>
        <w:rPr>
          <w:sz w:val="32"/>
          <w:szCs w:val="32"/>
        </w:rPr>
        <w:t>M</w:t>
      </w:r>
      <w:r w:rsidR="00AD0127">
        <w:rPr>
          <w:sz w:val="32"/>
          <w:szCs w:val="32"/>
        </w:rPr>
        <w:t>ask wearing remain</w:t>
      </w:r>
      <w:r>
        <w:rPr>
          <w:sz w:val="32"/>
          <w:szCs w:val="32"/>
        </w:rPr>
        <w:t>s</w:t>
      </w:r>
      <w:r w:rsidR="00AD0127">
        <w:rPr>
          <w:sz w:val="32"/>
          <w:szCs w:val="32"/>
        </w:rPr>
        <w:t xml:space="preserve"> mandatory at al</w:t>
      </w:r>
      <w:r>
        <w:rPr>
          <w:sz w:val="32"/>
          <w:szCs w:val="32"/>
        </w:rPr>
        <w:t>l times</w:t>
      </w:r>
      <w:r w:rsidR="00F93CC2">
        <w:rPr>
          <w:sz w:val="32"/>
          <w:szCs w:val="32"/>
        </w:rPr>
        <w:t xml:space="preserve"> </w:t>
      </w:r>
      <w:r w:rsidR="00D87E95">
        <w:rPr>
          <w:sz w:val="32"/>
          <w:szCs w:val="32"/>
        </w:rPr>
        <w:t>when visiting indoors</w:t>
      </w:r>
      <w:r w:rsidR="006C0C90">
        <w:rPr>
          <w:sz w:val="32"/>
          <w:szCs w:val="32"/>
        </w:rPr>
        <w:t>, as per provincial mandate</w:t>
      </w:r>
      <w:r w:rsidR="00D87E95">
        <w:rPr>
          <w:sz w:val="32"/>
          <w:szCs w:val="32"/>
        </w:rPr>
        <w:t xml:space="preserve">; </w:t>
      </w:r>
    </w:p>
    <w:p w:rsidR="00BB33F3" w:rsidRDefault="00A562B4" w:rsidP="00552945">
      <w:pPr>
        <w:pStyle w:val="ListParagraph"/>
        <w:numPr>
          <w:ilvl w:val="0"/>
          <w:numId w:val="26"/>
        </w:numPr>
        <w:rPr>
          <w:sz w:val="32"/>
          <w:szCs w:val="32"/>
        </w:rPr>
      </w:pPr>
      <w:r>
        <w:rPr>
          <w:sz w:val="32"/>
          <w:szCs w:val="32"/>
        </w:rPr>
        <w:t xml:space="preserve">We </w:t>
      </w:r>
      <w:r w:rsidR="00C52D9E">
        <w:rPr>
          <w:sz w:val="32"/>
          <w:szCs w:val="32"/>
        </w:rPr>
        <w:t xml:space="preserve">continue to do </w:t>
      </w:r>
      <w:r w:rsidR="000403A7" w:rsidRPr="00BB33F3">
        <w:rPr>
          <w:sz w:val="32"/>
          <w:szCs w:val="32"/>
        </w:rPr>
        <w:t>on-site rapid antigen testing</w:t>
      </w:r>
      <w:r w:rsidR="00EE6C07">
        <w:rPr>
          <w:sz w:val="32"/>
          <w:szCs w:val="32"/>
        </w:rPr>
        <w:t xml:space="preserve"> and health screening</w:t>
      </w:r>
      <w:r>
        <w:rPr>
          <w:sz w:val="32"/>
          <w:szCs w:val="32"/>
        </w:rPr>
        <w:t xml:space="preserve"> </w:t>
      </w:r>
      <w:r w:rsidR="007B08BF">
        <w:rPr>
          <w:sz w:val="32"/>
          <w:szCs w:val="32"/>
        </w:rPr>
        <w:t xml:space="preserve">for both indoor and outdoor visits </w:t>
      </w:r>
      <w:r w:rsidR="006C0C90">
        <w:rPr>
          <w:sz w:val="32"/>
          <w:szCs w:val="32"/>
        </w:rPr>
        <w:t>(</w:t>
      </w:r>
      <w:r w:rsidR="00C52D9E">
        <w:rPr>
          <w:sz w:val="32"/>
          <w:szCs w:val="32"/>
        </w:rPr>
        <w:t>mandated by the province</w:t>
      </w:r>
      <w:r w:rsidR="006C0C90">
        <w:rPr>
          <w:sz w:val="32"/>
          <w:szCs w:val="32"/>
        </w:rPr>
        <w:t>)</w:t>
      </w:r>
      <w:r w:rsidR="00C52D9E">
        <w:rPr>
          <w:sz w:val="32"/>
          <w:szCs w:val="32"/>
        </w:rPr>
        <w:t xml:space="preserve">; </w:t>
      </w:r>
      <w:r w:rsidR="003E6D1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 xml:space="preserve">determined (restrictions on leaving the premises will be in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BE3647" w:rsidRPr="00BE3647" w:rsidRDefault="00BE3647" w:rsidP="00BE3647">
      <w:pPr>
        <w:rPr>
          <w:sz w:val="32"/>
          <w:szCs w:val="32"/>
        </w:rPr>
      </w:pPr>
      <w:r>
        <w:rPr>
          <w:sz w:val="32"/>
          <w:szCs w:val="32"/>
        </w:rPr>
        <w:t>The importance of not visiting when you feel unwell cannot be stressed enough.</w:t>
      </w:r>
      <w:r w:rsidR="00581B80">
        <w:rPr>
          <w:sz w:val="32"/>
          <w:szCs w:val="32"/>
        </w:rPr>
        <w:t xml:space="preserve"> COVID is still prevalent.</w:t>
      </w:r>
    </w:p>
    <w:p w:rsidR="009F3B13" w:rsidRPr="009F3B13" w:rsidRDefault="009F3B13" w:rsidP="009F3B13">
      <w:pPr>
        <w:ind w:left="360"/>
        <w:rPr>
          <w:sz w:val="32"/>
          <w:szCs w:val="32"/>
        </w:rPr>
      </w:pPr>
    </w:p>
    <w:p w:rsidR="00524997" w:rsidRPr="00DB006B" w:rsidRDefault="000E7FCC" w:rsidP="00331764">
      <w:pPr>
        <w:rPr>
          <w:sz w:val="32"/>
          <w:szCs w:val="32"/>
          <w:lang w:val="en-CA"/>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during the pandemic</w:t>
      </w:r>
      <w:r w:rsidR="003846BB">
        <w:rPr>
          <w:sz w:val="32"/>
          <w:szCs w:val="32"/>
        </w:rPr>
        <w:t xml:space="preserve">. </w:t>
      </w:r>
    </w:p>
    <w:p w:rsidR="0007252C" w:rsidRDefault="0007252C"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D563F5" w:rsidRDefault="00D563F5" w:rsidP="00D563F5">
      <w:pPr>
        <w:pStyle w:val="ListParagraph"/>
        <w:numPr>
          <w:ilvl w:val="0"/>
          <w:numId w:val="1"/>
        </w:numPr>
        <w:rPr>
          <w:b/>
          <w:sz w:val="32"/>
          <w:szCs w:val="32"/>
          <w:u w:val="single"/>
        </w:rPr>
      </w:pPr>
      <w:r>
        <w:rPr>
          <w:b/>
          <w:sz w:val="32"/>
          <w:szCs w:val="32"/>
          <w:u w:val="single"/>
        </w:rPr>
        <w:lastRenderedPageBreak/>
        <w:t>Telephone Calls During Resident Meal Times</w:t>
      </w:r>
    </w:p>
    <w:p w:rsidR="00D563F5" w:rsidRDefault="00D563F5" w:rsidP="00D563F5">
      <w:pPr>
        <w:rPr>
          <w:b/>
          <w:sz w:val="32"/>
          <w:szCs w:val="32"/>
          <w:u w:val="single"/>
        </w:rPr>
      </w:pPr>
      <w:r>
        <w:rPr>
          <w:rFonts w:ascii="Arial" w:hAnsi="Arial" w:cs="Arial"/>
          <w:noProof/>
          <w:color w:val="0000FF"/>
          <w:sz w:val="27"/>
          <w:szCs w:val="27"/>
        </w:rPr>
        <w:drawing>
          <wp:anchor distT="0" distB="0" distL="114300" distR="114300" simplePos="0" relativeHeight="251784192" behindDoc="0" locked="0" layoutInCell="1" allowOverlap="1" wp14:anchorId="2EBD952C" wp14:editId="3A109752">
            <wp:simplePos x="0" y="0"/>
            <wp:positionH relativeFrom="column">
              <wp:posOffset>57150</wp:posOffset>
            </wp:positionH>
            <wp:positionV relativeFrom="paragraph">
              <wp:posOffset>184785</wp:posOffset>
            </wp:positionV>
            <wp:extent cx="1000125" cy="704850"/>
            <wp:effectExtent l="0" t="0" r="9525" b="0"/>
            <wp:wrapSquare wrapText="bothSides"/>
            <wp:docPr id="12" name="Picture 12"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3F5" w:rsidRDefault="000675E3" w:rsidP="00D563F5">
      <w:pPr>
        <w:rPr>
          <w:sz w:val="32"/>
          <w:szCs w:val="32"/>
        </w:rPr>
      </w:pPr>
      <w:r>
        <w:rPr>
          <w:sz w:val="32"/>
          <w:szCs w:val="32"/>
        </w:rPr>
        <w:t>Meal T</w:t>
      </w:r>
      <w:r w:rsidR="00D563F5">
        <w:rPr>
          <w:sz w:val="32"/>
          <w:szCs w:val="32"/>
        </w:rPr>
        <w:t xml:space="preserve">ime (breakfast, lunch and supper) is the “highlight of the day” for many residents. As such, our comprehensive provincial </w:t>
      </w:r>
      <w:proofErr w:type="gramStart"/>
      <w:r w:rsidR="00D563F5">
        <w:rPr>
          <w:sz w:val="32"/>
          <w:szCs w:val="32"/>
        </w:rPr>
        <w:t>long term</w:t>
      </w:r>
      <w:proofErr w:type="gramEnd"/>
      <w:r w:rsidR="00D563F5">
        <w:rPr>
          <w:sz w:val="32"/>
          <w:szCs w:val="32"/>
        </w:rPr>
        <w:t xml:space="preserve"> care homes legislation requires us to provide meal service in an efficient and effective manner. </w:t>
      </w:r>
    </w:p>
    <w:p w:rsidR="00D563F5" w:rsidRDefault="00D563F5" w:rsidP="00D563F5">
      <w:pPr>
        <w:rPr>
          <w:sz w:val="32"/>
          <w:szCs w:val="32"/>
        </w:rPr>
      </w:pPr>
    </w:p>
    <w:p w:rsidR="00D563F5" w:rsidRDefault="00D563F5" w:rsidP="00D563F5">
      <w:pPr>
        <w:rPr>
          <w:sz w:val="32"/>
          <w:szCs w:val="32"/>
        </w:rPr>
      </w:pPr>
      <w:r>
        <w:rPr>
          <w:sz w:val="32"/>
          <w:szCs w:val="32"/>
        </w:rPr>
        <w:t>In order for us to focus on residents’ needs during meal times, including safe administering of medications ordered with meals, we are encouraging family and friends to place their non-urgent phone calls to the resident home areas outside of the following core meal times:</w:t>
      </w:r>
    </w:p>
    <w:p w:rsidR="00D563F5" w:rsidRDefault="00D563F5" w:rsidP="00D563F5">
      <w:pPr>
        <w:rPr>
          <w:sz w:val="32"/>
          <w:szCs w:val="32"/>
        </w:rPr>
      </w:pPr>
    </w:p>
    <w:p w:rsidR="00D563F5" w:rsidRDefault="00D563F5" w:rsidP="00D563F5">
      <w:pPr>
        <w:pStyle w:val="ListParagraph"/>
        <w:numPr>
          <w:ilvl w:val="0"/>
          <w:numId w:val="36"/>
        </w:numPr>
        <w:rPr>
          <w:sz w:val="32"/>
          <w:szCs w:val="32"/>
        </w:rPr>
      </w:pPr>
      <w:r>
        <w:rPr>
          <w:sz w:val="32"/>
          <w:szCs w:val="32"/>
        </w:rPr>
        <w:t xml:space="preserve">8:15am to 9:00am; </w:t>
      </w:r>
    </w:p>
    <w:p w:rsidR="00D563F5" w:rsidRDefault="00D563F5" w:rsidP="00D563F5">
      <w:pPr>
        <w:pStyle w:val="ListParagraph"/>
        <w:numPr>
          <w:ilvl w:val="0"/>
          <w:numId w:val="36"/>
        </w:numPr>
        <w:rPr>
          <w:sz w:val="32"/>
          <w:szCs w:val="32"/>
        </w:rPr>
      </w:pPr>
      <w:r>
        <w:rPr>
          <w:sz w:val="32"/>
          <w:szCs w:val="32"/>
        </w:rPr>
        <w:t>Noon to 12:45pm; and</w:t>
      </w:r>
    </w:p>
    <w:p w:rsidR="00D563F5" w:rsidRDefault="00D563F5" w:rsidP="00D563F5">
      <w:pPr>
        <w:pStyle w:val="ListParagraph"/>
        <w:numPr>
          <w:ilvl w:val="0"/>
          <w:numId w:val="36"/>
        </w:numPr>
        <w:rPr>
          <w:sz w:val="32"/>
          <w:szCs w:val="32"/>
        </w:rPr>
      </w:pPr>
      <w:r>
        <w:rPr>
          <w:sz w:val="32"/>
          <w:szCs w:val="32"/>
        </w:rPr>
        <w:t>5:00pm to 5:45pm.</w:t>
      </w:r>
    </w:p>
    <w:p w:rsidR="00D563F5" w:rsidRDefault="00D563F5" w:rsidP="00D563F5">
      <w:pPr>
        <w:rPr>
          <w:sz w:val="32"/>
          <w:szCs w:val="32"/>
        </w:rPr>
      </w:pPr>
    </w:p>
    <w:p w:rsidR="00D563F5" w:rsidRDefault="00D563F5" w:rsidP="00D563F5">
      <w:pPr>
        <w:rPr>
          <w:sz w:val="32"/>
          <w:szCs w:val="32"/>
        </w:rPr>
      </w:pPr>
      <w:r>
        <w:rPr>
          <w:sz w:val="32"/>
          <w:szCs w:val="32"/>
        </w:rPr>
        <w:t xml:space="preserve">Please contact me if you have any questions or concerns on this matter (Brent Kerwin, </w:t>
      </w:r>
      <w:r w:rsidRPr="00C437E6">
        <w:rPr>
          <w:sz w:val="32"/>
          <w:szCs w:val="32"/>
        </w:rPr>
        <w:t>519-245-2520</w:t>
      </w:r>
      <w:r>
        <w:rPr>
          <w:sz w:val="32"/>
          <w:szCs w:val="32"/>
        </w:rPr>
        <w:t>,</w:t>
      </w:r>
      <w:r w:rsidRPr="00C437E6">
        <w:rPr>
          <w:sz w:val="32"/>
          <w:szCs w:val="32"/>
        </w:rPr>
        <w:t xml:space="preserve"> ext. </w:t>
      </w:r>
      <w:r>
        <w:rPr>
          <w:sz w:val="32"/>
          <w:szCs w:val="32"/>
        </w:rPr>
        <w:t>6</w:t>
      </w:r>
      <w:r w:rsidRPr="00C437E6">
        <w:rPr>
          <w:sz w:val="32"/>
          <w:szCs w:val="32"/>
        </w:rPr>
        <w:t xml:space="preserve">222, or via email at: </w:t>
      </w:r>
      <w:hyperlink r:id="rId13" w:history="1">
        <w:r w:rsidRPr="004F183A">
          <w:rPr>
            <w:rStyle w:val="Hyperlink"/>
            <w:sz w:val="32"/>
            <w:szCs w:val="32"/>
          </w:rPr>
          <w:t>bkerwin@middlesex.ca</w:t>
        </w:r>
      </w:hyperlink>
      <w:r w:rsidRPr="00C437E6">
        <w:rPr>
          <w:sz w:val="32"/>
          <w:szCs w:val="32"/>
        </w:rPr>
        <w:t>).</w:t>
      </w:r>
    </w:p>
    <w:p w:rsidR="006417C2" w:rsidRDefault="006417C2" w:rsidP="00D563F5">
      <w:pPr>
        <w:rPr>
          <w:sz w:val="32"/>
          <w:szCs w:val="32"/>
        </w:rPr>
      </w:pPr>
    </w:p>
    <w:p w:rsidR="001F1BF8" w:rsidRPr="007B5C9C" w:rsidRDefault="007B5C9C" w:rsidP="00D6792F">
      <w:pPr>
        <w:pStyle w:val="ListParagraph"/>
        <w:numPr>
          <w:ilvl w:val="0"/>
          <w:numId w:val="1"/>
        </w:numPr>
        <w:rPr>
          <w:b/>
          <w:sz w:val="32"/>
          <w:szCs w:val="32"/>
          <w:u w:val="single"/>
        </w:rPr>
      </w:pPr>
      <w:r w:rsidRPr="007B5C9C">
        <w:rPr>
          <w:b/>
          <w:sz w:val="32"/>
          <w:szCs w:val="32"/>
          <w:u w:val="single"/>
        </w:rPr>
        <w:t>New – Electronic Funds Transfer (EFT)</w:t>
      </w:r>
      <w:r w:rsidR="009E59AF">
        <w:rPr>
          <w:b/>
          <w:sz w:val="32"/>
          <w:szCs w:val="32"/>
          <w:u w:val="single"/>
        </w:rPr>
        <w:t xml:space="preserve"> Option</w:t>
      </w:r>
    </w:p>
    <w:p w:rsidR="007B5C9C" w:rsidRDefault="0098361E" w:rsidP="007B5C9C">
      <w:pPr>
        <w:rPr>
          <w:b/>
          <w:sz w:val="32"/>
          <w:szCs w:val="32"/>
          <w:u w:val="single"/>
        </w:rPr>
      </w:pPr>
      <w:r>
        <w:rPr>
          <w:noProof/>
        </w:rPr>
        <w:drawing>
          <wp:anchor distT="0" distB="0" distL="114300" distR="114300" simplePos="0" relativeHeight="251785216" behindDoc="0" locked="0" layoutInCell="1" allowOverlap="1">
            <wp:simplePos x="0" y="0"/>
            <wp:positionH relativeFrom="column">
              <wp:posOffset>-20955</wp:posOffset>
            </wp:positionH>
            <wp:positionV relativeFrom="paragraph">
              <wp:posOffset>138430</wp:posOffset>
            </wp:positionV>
            <wp:extent cx="1247775" cy="812165"/>
            <wp:effectExtent l="0" t="0" r="9525" b="6985"/>
            <wp:wrapSquare wrapText="bothSides"/>
            <wp:docPr id="3" name="Picture 3" descr="Electronic Money 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ic Money Transf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77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C9C" w:rsidRPr="007B5C9C" w:rsidRDefault="007B5C9C" w:rsidP="007B5C9C">
      <w:pPr>
        <w:rPr>
          <w:color w:val="000000"/>
          <w:sz w:val="32"/>
          <w:szCs w:val="32"/>
          <w:shd w:val="clear" w:color="auto" w:fill="FFFFFF"/>
        </w:rPr>
      </w:pPr>
      <w:r w:rsidRPr="007B5C9C">
        <w:rPr>
          <w:color w:val="000000"/>
          <w:sz w:val="32"/>
          <w:szCs w:val="32"/>
          <w:shd w:val="clear" w:color="auto" w:fill="FFFFFF"/>
        </w:rPr>
        <w:t xml:space="preserve">For residents with </w:t>
      </w:r>
      <w:proofErr w:type="spellStart"/>
      <w:r w:rsidRPr="007B5C9C">
        <w:rPr>
          <w:color w:val="000000"/>
          <w:sz w:val="32"/>
          <w:szCs w:val="32"/>
          <w:shd w:val="clear" w:color="auto" w:fill="FFFFFF"/>
        </w:rPr>
        <w:t>Strathmere</w:t>
      </w:r>
      <w:proofErr w:type="spellEnd"/>
      <w:r w:rsidRPr="007B5C9C">
        <w:rPr>
          <w:color w:val="000000"/>
          <w:sz w:val="32"/>
          <w:szCs w:val="32"/>
          <w:shd w:val="clear" w:color="auto" w:fill="FFFFFF"/>
        </w:rPr>
        <w:t xml:space="preserve"> Lodge resident trust accounts, deposits to trust accounts can now be done electronically (</w:t>
      </w:r>
      <w:r w:rsidR="00414519">
        <w:rPr>
          <w:color w:val="000000"/>
          <w:sz w:val="32"/>
          <w:szCs w:val="32"/>
          <w:shd w:val="clear" w:color="auto" w:fill="FFFFFF"/>
        </w:rPr>
        <w:t xml:space="preserve">e.g., </w:t>
      </w:r>
      <w:r w:rsidRPr="007B5C9C">
        <w:rPr>
          <w:color w:val="000000"/>
          <w:sz w:val="32"/>
          <w:szCs w:val="32"/>
          <w:shd w:val="clear" w:color="auto" w:fill="FFFFFF"/>
        </w:rPr>
        <w:t xml:space="preserve">for those who prefer EFT </w:t>
      </w:r>
      <w:proofErr w:type="gramStart"/>
      <w:r w:rsidRPr="007B5C9C">
        <w:rPr>
          <w:color w:val="000000"/>
          <w:sz w:val="32"/>
          <w:szCs w:val="32"/>
          <w:shd w:val="clear" w:color="auto" w:fill="FFFFFF"/>
        </w:rPr>
        <w:t>over</w:t>
      </w:r>
      <w:proofErr w:type="gramEnd"/>
      <w:r w:rsidRPr="007B5C9C">
        <w:rPr>
          <w:color w:val="000000"/>
          <w:sz w:val="32"/>
          <w:szCs w:val="32"/>
          <w:shd w:val="clear" w:color="auto" w:fill="FFFFFF"/>
        </w:rPr>
        <w:t xml:space="preserve"> providing us with </w:t>
      </w:r>
      <w:proofErr w:type="spellStart"/>
      <w:r w:rsidRPr="007B5C9C">
        <w:rPr>
          <w:color w:val="000000"/>
          <w:sz w:val="32"/>
          <w:szCs w:val="32"/>
          <w:shd w:val="clear" w:color="auto" w:fill="FFFFFF"/>
        </w:rPr>
        <w:t>cheques</w:t>
      </w:r>
      <w:proofErr w:type="spellEnd"/>
      <w:r w:rsidRPr="007B5C9C">
        <w:rPr>
          <w:color w:val="000000"/>
          <w:sz w:val="32"/>
          <w:szCs w:val="32"/>
          <w:shd w:val="clear" w:color="auto" w:fill="FFFFFF"/>
        </w:rPr>
        <w:t xml:space="preserve">). </w:t>
      </w:r>
    </w:p>
    <w:p w:rsidR="007B5C9C" w:rsidRPr="007B5C9C" w:rsidRDefault="007B5C9C" w:rsidP="007B5C9C">
      <w:pPr>
        <w:rPr>
          <w:color w:val="000000"/>
          <w:sz w:val="32"/>
          <w:szCs w:val="32"/>
          <w:shd w:val="clear" w:color="auto" w:fill="FFFFFF"/>
        </w:rPr>
      </w:pPr>
    </w:p>
    <w:p w:rsidR="007B5C9C" w:rsidRPr="007B5C9C" w:rsidRDefault="007B5C9C" w:rsidP="007B5C9C">
      <w:pPr>
        <w:rPr>
          <w:color w:val="000000"/>
          <w:sz w:val="32"/>
          <w:szCs w:val="32"/>
          <w:shd w:val="clear" w:color="auto" w:fill="FFFFFF"/>
        </w:rPr>
      </w:pPr>
      <w:r w:rsidRPr="007B5C9C">
        <w:rPr>
          <w:color w:val="000000"/>
          <w:sz w:val="32"/>
          <w:szCs w:val="32"/>
          <w:shd w:val="clear" w:color="auto" w:fill="FFFFFF"/>
        </w:rPr>
        <w:t xml:space="preserve">If opting for EFT, use email address: </w:t>
      </w:r>
      <w:hyperlink r:id="rId15" w:history="1">
        <w:r w:rsidR="00C2597C" w:rsidRPr="00C416CE">
          <w:rPr>
            <w:rStyle w:val="Hyperlink"/>
            <w:sz w:val="32"/>
            <w:szCs w:val="32"/>
            <w:shd w:val="clear" w:color="auto" w:fill="FFFFFF"/>
          </w:rPr>
          <w:t>trustfund@middlesex.ca</w:t>
        </w:r>
      </w:hyperlink>
      <w:r w:rsidR="00C2597C">
        <w:rPr>
          <w:color w:val="000000"/>
          <w:sz w:val="32"/>
          <w:szCs w:val="32"/>
          <w:shd w:val="clear" w:color="auto" w:fill="FFFFFF"/>
        </w:rPr>
        <w:t xml:space="preserve"> </w:t>
      </w:r>
      <w:r w:rsidRPr="007B5C9C">
        <w:rPr>
          <w:color w:val="000000"/>
          <w:sz w:val="32"/>
          <w:szCs w:val="32"/>
          <w:shd w:val="clear" w:color="auto" w:fill="FFFFFF"/>
        </w:rPr>
        <w:t xml:space="preserve">(and insert resident name in Message section). </w:t>
      </w:r>
    </w:p>
    <w:p w:rsidR="007B5C9C" w:rsidRPr="007B5C9C" w:rsidRDefault="007B5C9C" w:rsidP="007B5C9C">
      <w:pPr>
        <w:rPr>
          <w:color w:val="000000"/>
          <w:sz w:val="32"/>
          <w:szCs w:val="32"/>
          <w:shd w:val="clear" w:color="auto" w:fill="FFFFFF"/>
        </w:rPr>
      </w:pPr>
    </w:p>
    <w:p w:rsidR="007B5C9C" w:rsidRPr="007B5C9C" w:rsidRDefault="007B5C9C" w:rsidP="007B5C9C">
      <w:pPr>
        <w:rPr>
          <w:b/>
          <w:sz w:val="32"/>
          <w:szCs w:val="32"/>
          <w:u w:val="single"/>
        </w:rPr>
      </w:pPr>
      <w:r w:rsidRPr="007B5C9C">
        <w:rPr>
          <w:color w:val="000000"/>
          <w:sz w:val="32"/>
          <w:szCs w:val="32"/>
          <w:shd w:val="clear" w:color="auto" w:fill="FFFFFF"/>
        </w:rPr>
        <w:t>Contact Augustine</w:t>
      </w:r>
      <w:r w:rsidR="00C2597C">
        <w:rPr>
          <w:color w:val="000000"/>
          <w:sz w:val="32"/>
          <w:szCs w:val="32"/>
          <w:shd w:val="clear" w:color="auto" w:fill="FFFFFF"/>
        </w:rPr>
        <w:t xml:space="preserve"> Caines</w:t>
      </w:r>
      <w:r w:rsidRPr="007B5C9C">
        <w:rPr>
          <w:color w:val="000000"/>
          <w:sz w:val="32"/>
          <w:szCs w:val="32"/>
          <w:shd w:val="clear" w:color="auto" w:fill="FFFFFF"/>
        </w:rPr>
        <w:t xml:space="preserve">, Office Supervisor (at ext. 6246, or via email at: </w:t>
      </w:r>
      <w:hyperlink r:id="rId16" w:history="1">
        <w:r w:rsidRPr="007B5C9C">
          <w:rPr>
            <w:rStyle w:val="Hyperlink"/>
            <w:sz w:val="32"/>
            <w:szCs w:val="32"/>
            <w:shd w:val="clear" w:color="auto" w:fill="FFFFFF"/>
          </w:rPr>
          <w:t>acaines@middlesex.ca</w:t>
        </w:r>
      </w:hyperlink>
      <w:r w:rsidRPr="007B5C9C">
        <w:rPr>
          <w:color w:val="000000"/>
          <w:sz w:val="32"/>
          <w:szCs w:val="32"/>
          <w:shd w:val="clear" w:color="auto" w:fill="FFFFFF"/>
        </w:rPr>
        <w:t xml:space="preserve">) with </w:t>
      </w:r>
      <w:r w:rsidR="00C2597C">
        <w:rPr>
          <w:color w:val="000000"/>
          <w:sz w:val="32"/>
          <w:szCs w:val="32"/>
          <w:shd w:val="clear" w:color="auto" w:fill="FFFFFF"/>
        </w:rPr>
        <w:t xml:space="preserve">any </w:t>
      </w:r>
      <w:r w:rsidRPr="007B5C9C">
        <w:rPr>
          <w:color w:val="000000"/>
          <w:sz w:val="32"/>
          <w:szCs w:val="32"/>
          <w:shd w:val="clear" w:color="auto" w:fill="FFFFFF"/>
        </w:rPr>
        <w:t>questions.</w:t>
      </w:r>
    </w:p>
    <w:p w:rsidR="007B5C9C" w:rsidRDefault="007B5C9C" w:rsidP="007B5C9C">
      <w:pPr>
        <w:rPr>
          <w:b/>
          <w:sz w:val="32"/>
          <w:szCs w:val="32"/>
          <w:u w:val="single"/>
        </w:rPr>
      </w:pPr>
    </w:p>
    <w:p w:rsidR="007B5C9C" w:rsidRDefault="007B5C9C" w:rsidP="007B5C9C">
      <w:pPr>
        <w:rPr>
          <w:b/>
          <w:sz w:val="32"/>
          <w:szCs w:val="32"/>
          <w:u w:val="single"/>
        </w:rPr>
      </w:pPr>
    </w:p>
    <w:p w:rsidR="007B5C9C" w:rsidRDefault="007B5C9C" w:rsidP="007B5C9C">
      <w:pPr>
        <w:rPr>
          <w:b/>
          <w:sz w:val="32"/>
          <w:szCs w:val="32"/>
          <w:u w:val="single"/>
        </w:rPr>
      </w:pPr>
    </w:p>
    <w:p w:rsidR="007B5C9C" w:rsidRDefault="007B5C9C" w:rsidP="007B5C9C">
      <w:pPr>
        <w:rPr>
          <w:b/>
          <w:sz w:val="32"/>
          <w:szCs w:val="32"/>
          <w:u w:val="single"/>
        </w:rPr>
      </w:pPr>
    </w:p>
    <w:p w:rsidR="007B5C9C" w:rsidRDefault="007B5C9C" w:rsidP="007B5C9C">
      <w:pPr>
        <w:rPr>
          <w:b/>
          <w:sz w:val="32"/>
          <w:szCs w:val="32"/>
          <w:u w:val="single"/>
        </w:rPr>
      </w:pPr>
    </w:p>
    <w:p w:rsidR="007B5C9C" w:rsidRDefault="007B5C9C" w:rsidP="007B5C9C">
      <w:pPr>
        <w:rPr>
          <w:b/>
          <w:sz w:val="32"/>
          <w:szCs w:val="32"/>
          <w:u w:val="single"/>
        </w:rPr>
      </w:pPr>
    </w:p>
    <w:p w:rsidR="007B5C9C" w:rsidRDefault="007B5C9C" w:rsidP="007B5C9C">
      <w:pPr>
        <w:rPr>
          <w:b/>
          <w:sz w:val="32"/>
          <w:szCs w:val="32"/>
          <w:u w:val="single"/>
        </w:rPr>
      </w:pPr>
    </w:p>
    <w:p w:rsidR="007B5C9C" w:rsidRDefault="007B5C9C" w:rsidP="007B5C9C">
      <w:pPr>
        <w:rPr>
          <w:b/>
          <w:sz w:val="32"/>
          <w:szCs w:val="32"/>
          <w:u w:val="single"/>
        </w:rPr>
      </w:pPr>
    </w:p>
    <w:p w:rsidR="007B5C9C" w:rsidRDefault="007B5C9C" w:rsidP="007B5C9C">
      <w:pPr>
        <w:rPr>
          <w:b/>
          <w:sz w:val="32"/>
          <w:szCs w:val="32"/>
          <w:u w:val="single"/>
        </w:rPr>
      </w:pPr>
    </w:p>
    <w:p w:rsidR="007B5C9C" w:rsidRPr="007B5C9C" w:rsidRDefault="007B5C9C" w:rsidP="007B5C9C">
      <w:pPr>
        <w:rPr>
          <w:b/>
          <w:sz w:val="32"/>
          <w:szCs w:val="32"/>
          <w:u w:val="single"/>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lastRenderedPageBreak/>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9" w:history="1">
        <w:r>
          <w:rPr>
            <w:rStyle w:val="Hyperlink"/>
            <w:sz w:val="32"/>
            <w:szCs w:val="32"/>
          </w:rPr>
          <w:t>jfournier@middlesex.ca</w:t>
        </w:r>
      </w:hyperlink>
      <w:r>
        <w:rPr>
          <w:sz w:val="32"/>
          <w:szCs w:val="32"/>
        </w:rPr>
        <w:t>).</w:t>
      </w:r>
    </w:p>
    <w:p w:rsidR="00004C80" w:rsidRDefault="00004C80"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0"/>
                    </pic:cNvPr>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3"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4"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5"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6"/>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3E" w:rsidRDefault="00B7483E">
      <w:r>
        <w:separator/>
      </w:r>
    </w:p>
  </w:endnote>
  <w:endnote w:type="continuationSeparator" w:id="0">
    <w:p w:rsidR="00B7483E" w:rsidRDefault="00B7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3E" w:rsidRDefault="00B7483E">
      <w:r>
        <w:separator/>
      </w:r>
    </w:p>
  </w:footnote>
  <w:footnote w:type="continuationSeparator" w:id="0">
    <w:p w:rsidR="00B7483E" w:rsidRDefault="00B7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0675E3">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0675E3">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2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5"/>
  </w:num>
  <w:num w:numId="10">
    <w:abstractNumId w:val="8"/>
  </w:num>
  <w:num w:numId="11">
    <w:abstractNumId w:val="24"/>
  </w:num>
  <w:num w:numId="12">
    <w:abstractNumId w:val="31"/>
  </w:num>
  <w:num w:numId="13">
    <w:abstractNumId w:val="23"/>
  </w:num>
  <w:num w:numId="14">
    <w:abstractNumId w:val="14"/>
  </w:num>
  <w:num w:numId="15">
    <w:abstractNumId w:val="9"/>
  </w:num>
  <w:num w:numId="16">
    <w:abstractNumId w:val="15"/>
  </w:num>
  <w:num w:numId="17">
    <w:abstractNumId w:val="0"/>
  </w:num>
  <w:num w:numId="18">
    <w:abstractNumId w:val="21"/>
  </w:num>
  <w:num w:numId="19">
    <w:abstractNumId w:val="29"/>
  </w:num>
  <w:num w:numId="20">
    <w:abstractNumId w:val="18"/>
  </w:num>
  <w:num w:numId="21">
    <w:abstractNumId w:val="28"/>
  </w:num>
  <w:num w:numId="22">
    <w:abstractNumId w:val="11"/>
  </w:num>
  <w:num w:numId="23">
    <w:abstractNumId w:val="1"/>
  </w:num>
  <w:num w:numId="24">
    <w:abstractNumId w:val="30"/>
  </w:num>
  <w:num w:numId="25">
    <w:abstractNumId w:val="7"/>
  </w:num>
  <w:num w:numId="26">
    <w:abstractNumId w:val="4"/>
  </w:num>
  <w:num w:numId="27">
    <w:abstractNumId w:val="10"/>
  </w:num>
  <w:num w:numId="28">
    <w:abstractNumId w:val="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0"/>
  </w:num>
  <w:num w:numId="32">
    <w:abstractNumId w:val="22"/>
  </w:num>
  <w:num w:numId="33">
    <w:abstractNumId w:val="5"/>
  </w:num>
  <w:num w:numId="34">
    <w:abstractNumId w:val="6"/>
  </w:num>
  <w:num w:numId="35">
    <w:abstractNumId w:val="16"/>
  </w:num>
  <w:num w:numId="36">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6056"/>
    <w:rsid w:val="0006667E"/>
    <w:rsid w:val="000675E3"/>
    <w:rsid w:val="000676FD"/>
    <w:rsid w:val="00067829"/>
    <w:rsid w:val="00071766"/>
    <w:rsid w:val="00071965"/>
    <w:rsid w:val="0007252C"/>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E6E"/>
    <w:rsid w:val="00082F82"/>
    <w:rsid w:val="00083175"/>
    <w:rsid w:val="0008494A"/>
    <w:rsid w:val="00085093"/>
    <w:rsid w:val="000858C7"/>
    <w:rsid w:val="00085B27"/>
    <w:rsid w:val="000868B7"/>
    <w:rsid w:val="00086B45"/>
    <w:rsid w:val="00086F96"/>
    <w:rsid w:val="000901B2"/>
    <w:rsid w:val="00090892"/>
    <w:rsid w:val="00090DC1"/>
    <w:rsid w:val="00091E83"/>
    <w:rsid w:val="00091F6A"/>
    <w:rsid w:val="00092027"/>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F3B"/>
    <w:rsid w:val="000E1102"/>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6179"/>
    <w:rsid w:val="001970DD"/>
    <w:rsid w:val="00197404"/>
    <w:rsid w:val="00197675"/>
    <w:rsid w:val="001A2396"/>
    <w:rsid w:val="001A265E"/>
    <w:rsid w:val="001A2FC2"/>
    <w:rsid w:val="001A3436"/>
    <w:rsid w:val="001A3CAA"/>
    <w:rsid w:val="001A401C"/>
    <w:rsid w:val="001A4E7D"/>
    <w:rsid w:val="001A5908"/>
    <w:rsid w:val="001A7878"/>
    <w:rsid w:val="001B0999"/>
    <w:rsid w:val="001B09C3"/>
    <w:rsid w:val="001B0BA8"/>
    <w:rsid w:val="001B1514"/>
    <w:rsid w:val="001B2A16"/>
    <w:rsid w:val="001B5DBD"/>
    <w:rsid w:val="001B79CC"/>
    <w:rsid w:val="001C077D"/>
    <w:rsid w:val="001C10B0"/>
    <w:rsid w:val="001C2A42"/>
    <w:rsid w:val="001C2ACE"/>
    <w:rsid w:val="001C2DC4"/>
    <w:rsid w:val="001C31CF"/>
    <w:rsid w:val="001C4E4F"/>
    <w:rsid w:val="001C6833"/>
    <w:rsid w:val="001C7353"/>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6B50"/>
    <w:rsid w:val="002674C7"/>
    <w:rsid w:val="002702B1"/>
    <w:rsid w:val="002712FE"/>
    <w:rsid w:val="0027235A"/>
    <w:rsid w:val="002733BE"/>
    <w:rsid w:val="00273888"/>
    <w:rsid w:val="00274C22"/>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D61"/>
    <w:rsid w:val="003B5103"/>
    <w:rsid w:val="003B6B0D"/>
    <w:rsid w:val="003B71CF"/>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4519"/>
    <w:rsid w:val="0041531E"/>
    <w:rsid w:val="004155FB"/>
    <w:rsid w:val="0041564F"/>
    <w:rsid w:val="004156F1"/>
    <w:rsid w:val="00416A48"/>
    <w:rsid w:val="0041727C"/>
    <w:rsid w:val="00417756"/>
    <w:rsid w:val="00417C15"/>
    <w:rsid w:val="0042061C"/>
    <w:rsid w:val="004261B1"/>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58D"/>
    <w:rsid w:val="00453657"/>
    <w:rsid w:val="00455049"/>
    <w:rsid w:val="00455822"/>
    <w:rsid w:val="004558E0"/>
    <w:rsid w:val="00455904"/>
    <w:rsid w:val="004562EE"/>
    <w:rsid w:val="00457054"/>
    <w:rsid w:val="00460C1F"/>
    <w:rsid w:val="00464FEE"/>
    <w:rsid w:val="004665A9"/>
    <w:rsid w:val="00467E29"/>
    <w:rsid w:val="0047046F"/>
    <w:rsid w:val="00470F35"/>
    <w:rsid w:val="0047144D"/>
    <w:rsid w:val="004726B0"/>
    <w:rsid w:val="0047289C"/>
    <w:rsid w:val="00472B27"/>
    <w:rsid w:val="00473991"/>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60F0"/>
    <w:rsid w:val="00486C85"/>
    <w:rsid w:val="00487B00"/>
    <w:rsid w:val="00487DC1"/>
    <w:rsid w:val="00490F4A"/>
    <w:rsid w:val="00491529"/>
    <w:rsid w:val="004915A5"/>
    <w:rsid w:val="004920D6"/>
    <w:rsid w:val="00493484"/>
    <w:rsid w:val="00493D2B"/>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643F"/>
    <w:rsid w:val="00567088"/>
    <w:rsid w:val="00567E52"/>
    <w:rsid w:val="005717B4"/>
    <w:rsid w:val="00572A99"/>
    <w:rsid w:val="00573133"/>
    <w:rsid w:val="005753A7"/>
    <w:rsid w:val="005765C5"/>
    <w:rsid w:val="005766CD"/>
    <w:rsid w:val="0058064E"/>
    <w:rsid w:val="00581B80"/>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5D45"/>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7C2"/>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C0E99"/>
    <w:rsid w:val="007C190A"/>
    <w:rsid w:val="007C2D8B"/>
    <w:rsid w:val="007C2FBE"/>
    <w:rsid w:val="007C3DFF"/>
    <w:rsid w:val="007C5B06"/>
    <w:rsid w:val="007C75B6"/>
    <w:rsid w:val="007D1523"/>
    <w:rsid w:val="007D247E"/>
    <w:rsid w:val="007D24D0"/>
    <w:rsid w:val="007D2765"/>
    <w:rsid w:val="007D3846"/>
    <w:rsid w:val="007D53FB"/>
    <w:rsid w:val="007D5583"/>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2C09"/>
    <w:rsid w:val="007F46D0"/>
    <w:rsid w:val="007F4938"/>
    <w:rsid w:val="007F4ACF"/>
    <w:rsid w:val="007F6195"/>
    <w:rsid w:val="007F6D6A"/>
    <w:rsid w:val="0080073C"/>
    <w:rsid w:val="00800AD7"/>
    <w:rsid w:val="008010B3"/>
    <w:rsid w:val="00801658"/>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0B04"/>
    <w:rsid w:val="00881002"/>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0EE"/>
    <w:rsid w:val="008F1C05"/>
    <w:rsid w:val="008F1FCD"/>
    <w:rsid w:val="008F2EB7"/>
    <w:rsid w:val="008F2F71"/>
    <w:rsid w:val="008F34DC"/>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4C04"/>
    <w:rsid w:val="00964CE7"/>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692"/>
    <w:rsid w:val="009F2A83"/>
    <w:rsid w:val="009F2C4D"/>
    <w:rsid w:val="009F2CFD"/>
    <w:rsid w:val="009F3B13"/>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408E"/>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585"/>
    <w:rsid w:val="00AC4802"/>
    <w:rsid w:val="00AC50A5"/>
    <w:rsid w:val="00AC5A92"/>
    <w:rsid w:val="00AC6434"/>
    <w:rsid w:val="00AC7146"/>
    <w:rsid w:val="00AD0127"/>
    <w:rsid w:val="00AD1E2C"/>
    <w:rsid w:val="00AD2DA9"/>
    <w:rsid w:val="00AD6CC7"/>
    <w:rsid w:val="00AE146A"/>
    <w:rsid w:val="00AE2061"/>
    <w:rsid w:val="00AE2AB3"/>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404"/>
    <w:rsid w:val="00BF6E48"/>
    <w:rsid w:val="00BF73A6"/>
    <w:rsid w:val="00BF77D6"/>
    <w:rsid w:val="00BF786F"/>
    <w:rsid w:val="00C02FD6"/>
    <w:rsid w:val="00C03959"/>
    <w:rsid w:val="00C0438B"/>
    <w:rsid w:val="00C04878"/>
    <w:rsid w:val="00C0541F"/>
    <w:rsid w:val="00C05A4F"/>
    <w:rsid w:val="00C0602F"/>
    <w:rsid w:val="00C06B43"/>
    <w:rsid w:val="00C06C77"/>
    <w:rsid w:val="00C07A62"/>
    <w:rsid w:val="00C07AF1"/>
    <w:rsid w:val="00C07E28"/>
    <w:rsid w:val="00C07E2B"/>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6BD"/>
    <w:rsid w:val="00C873CC"/>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621"/>
    <w:rsid w:val="00E359F7"/>
    <w:rsid w:val="00E35AA5"/>
    <w:rsid w:val="00E36C9B"/>
    <w:rsid w:val="00E36E43"/>
    <w:rsid w:val="00E37302"/>
    <w:rsid w:val="00E40264"/>
    <w:rsid w:val="00E405E6"/>
    <w:rsid w:val="00E406F0"/>
    <w:rsid w:val="00E408E6"/>
    <w:rsid w:val="00E41353"/>
    <w:rsid w:val="00E415CA"/>
    <w:rsid w:val="00E41875"/>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557"/>
    <w:rsid w:val="00EA16E7"/>
    <w:rsid w:val="00EA2FBB"/>
    <w:rsid w:val="00EA3087"/>
    <w:rsid w:val="00EA549B"/>
    <w:rsid w:val="00EA66DA"/>
    <w:rsid w:val="00EA67F1"/>
    <w:rsid w:val="00EA7A9F"/>
    <w:rsid w:val="00EA7DC3"/>
    <w:rsid w:val="00EB0712"/>
    <w:rsid w:val="00EB0EAB"/>
    <w:rsid w:val="00EB1797"/>
    <w:rsid w:val="00EB20CB"/>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3CC2"/>
    <w:rsid w:val="00F9453C"/>
    <w:rsid w:val="00F94E5E"/>
    <w:rsid w:val="00F97247"/>
    <w:rsid w:val="00F97A08"/>
    <w:rsid w:val="00FA0B0F"/>
    <w:rsid w:val="00FA0B64"/>
    <w:rsid w:val="00FA11FD"/>
    <w:rsid w:val="00FA192C"/>
    <w:rsid w:val="00FA1F37"/>
    <w:rsid w:val="00FA1F94"/>
    <w:rsid w:val="00FA2208"/>
    <w:rsid w:val="00FA2461"/>
    <w:rsid w:val="00FA271A"/>
    <w:rsid w:val="00FA2DFF"/>
    <w:rsid w:val="00FA3154"/>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3F1"/>
    <w:rsid w:val="00FB7831"/>
    <w:rsid w:val="00FC3327"/>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FDD1F8"/>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kerwin@middlesex.ca" TargetMode="Externa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5" Type="http://schemas.openxmlformats.org/officeDocument/2006/relationships/hyperlink" Target="http://www.middlesex.ca/departments/long-term-care" TargetMode="External"/><Relationship Id="rId2" Type="http://schemas.openxmlformats.org/officeDocument/2006/relationships/numbering" Target="numbering.xml"/><Relationship Id="rId16" Type="http://schemas.openxmlformats.org/officeDocument/2006/relationships/hyperlink" Target="mailto:acaines@middlesex.ca" TargetMode="External"/><Relationship Id="rId20"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imgres?imgurl=http://davidyorkhomehealthcare.com/wp-content/uploads/2017/04/MyPlate-for-Older-Adults.jpg&amp;imgrefurl=http://davidyorkhomehealthcare.com/how-myplate-for-older-adults-is-helping-improve-senior-care/&amp;docid=7-9Dsl_pb3idzM&amp;tbnid=CIy52HtHx-YM9M:&amp;vet=1&amp;w=1145&amp;h=916&amp;bih=934&amp;biw=1920&amp;ved=2ahUKEwio77D_ptDgAhXI3YMKHaLVCboQxiAoBnoECAEQGg&amp;iact=c&amp;ictx=1" TargetMode="External"/><Relationship Id="rId24" Type="http://schemas.openxmlformats.org/officeDocument/2006/relationships/hyperlink" Target="http://www.middlesex.ca/departments/long-term-care" TargetMode="External"/><Relationship Id="rId5" Type="http://schemas.openxmlformats.org/officeDocument/2006/relationships/webSettings" Target="webSettings.xml"/><Relationship Id="rId15" Type="http://schemas.openxmlformats.org/officeDocument/2006/relationships/hyperlink" Target="mailto:trustfund@middlesex.ca" TargetMode="External"/><Relationship Id="rId23" Type="http://schemas.openxmlformats.org/officeDocument/2006/relationships/hyperlink" Target="mailto:bkerwin@middlesex.ca"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jfournier@middlesex.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https://encrypted-tbn2.gstatic.com/images?q=tbn:ANd9GcRpDC58GUxPSiTAum9ucNA2Zsn4-br4gLFm956nDk5EDVnwzhRxa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60FB-5A8F-4C60-B9C4-32C3E5AC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582</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4188</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15</cp:revision>
  <cp:lastPrinted>2022-06-22T17:45:00Z</cp:lastPrinted>
  <dcterms:created xsi:type="dcterms:W3CDTF">2022-08-19T18:02:00Z</dcterms:created>
  <dcterms:modified xsi:type="dcterms:W3CDTF">2022-08-23T18:07:00Z</dcterms:modified>
</cp:coreProperties>
</file>